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E0D2E" w14:textId="77777777" w:rsidR="00A628D2" w:rsidRPr="00A628D2" w:rsidRDefault="00A628D2" w:rsidP="00A628D2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</w:pPr>
      <w:r w:rsidRPr="00A628D2">
        <w:rPr>
          <w:rFonts w:ascii="Times New Roman" w:hAnsi="Times New Roman" w:cs="Times New Roman"/>
          <w:b/>
          <w:sz w:val="28"/>
          <w:szCs w:val="28"/>
        </w:rPr>
        <w:t>Тема: «</w:t>
      </w:r>
      <w:r w:rsidRPr="00A628D2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Простейшая физиотерапии, оксигенотерапия»</w:t>
      </w:r>
    </w:p>
    <w:p w14:paraId="55DC5994" w14:textId="77777777" w:rsidR="00A628D2" w:rsidRPr="00A628D2" w:rsidRDefault="00A628D2" w:rsidP="00A628D2">
      <w:pPr>
        <w:rPr>
          <w:rFonts w:ascii="Times New Roman" w:hAnsi="Times New Roman" w:cs="Times New Roman"/>
          <w:b/>
          <w:sz w:val="28"/>
          <w:szCs w:val="28"/>
        </w:rPr>
      </w:pPr>
      <w:r w:rsidRPr="00A628D2">
        <w:rPr>
          <w:rFonts w:ascii="Times New Roman" w:hAnsi="Times New Roman" w:cs="Times New Roman"/>
          <w:b/>
          <w:sz w:val="28"/>
          <w:szCs w:val="28"/>
        </w:rPr>
        <w:t>План.</w:t>
      </w:r>
    </w:p>
    <w:p w14:paraId="016561A1" w14:textId="77777777" w:rsidR="00A628D2" w:rsidRPr="00A628D2" w:rsidRDefault="00A628D2" w:rsidP="00A628D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A628D2">
        <w:rPr>
          <w:rFonts w:ascii="Times New Roman" w:hAnsi="Times New Roman" w:cs="Times New Roman"/>
          <w:sz w:val="28"/>
          <w:szCs w:val="28"/>
        </w:rPr>
        <w:t xml:space="preserve">Постановка горчичников. </w:t>
      </w:r>
    </w:p>
    <w:p w14:paraId="295F0F51" w14:textId="77777777" w:rsidR="00A628D2" w:rsidRPr="00A628D2" w:rsidRDefault="00A628D2" w:rsidP="00A628D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A628D2">
        <w:rPr>
          <w:rFonts w:ascii="Times New Roman" w:hAnsi="Times New Roman" w:cs="Times New Roman"/>
          <w:sz w:val="28"/>
          <w:szCs w:val="28"/>
        </w:rPr>
        <w:t>Приготовление и применение грелки и пузыря со льдом.</w:t>
      </w:r>
    </w:p>
    <w:p w14:paraId="3EDB6840" w14:textId="77777777" w:rsidR="00A628D2" w:rsidRPr="00A628D2" w:rsidRDefault="00A628D2" w:rsidP="00A628D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28D2">
        <w:rPr>
          <w:rFonts w:ascii="Times New Roman" w:hAnsi="Times New Roman" w:cs="Times New Roman"/>
          <w:sz w:val="28"/>
          <w:szCs w:val="28"/>
        </w:rPr>
        <w:t xml:space="preserve">Приготовление и применение холодного, горячего, согревающего, лекарственного компрессов. </w:t>
      </w:r>
    </w:p>
    <w:p w14:paraId="023B2BB8" w14:textId="77777777" w:rsidR="00A628D2" w:rsidRPr="00A628D2" w:rsidRDefault="00A628D2" w:rsidP="00A628D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28D2">
        <w:rPr>
          <w:rFonts w:ascii="Times New Roman" w:hAnsi="Times New Roman" w:cs="Times New Roman"/>
          <w:sz w:val="28"/>
          <w:szCs w:val="28"/>
        </w:rPr>
        <w:t>Постановка банок.</w:t>
      </w:r>
    </w:p>
    <w:p w14:paraId="3308E027" w14:textId="77777777" w:rsidR="00A628D2" w:rsidRPr="00A628D2" w:rsidRDefault="00A628D2" w:rsidP="00A628D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28D2">
        <w:rPr>
          <w:rFonts w:ascii="Times New Roman" w:hAnsi="Times New Roman" w:cs="Times New Roman"/>
          <w:sz w:val="28"/>
          <w:szCs w:val="28"/>
        </w:rPr>
        <w:t>Проведение оксигенотерапии.</w:t>
      </w:r>
    </w:p>
    <w:p w14:paraId="768BF562" w14:textId="77777777" w:rsidR="00A628D2" w:rsidRPr="00A628D2" w:rsidRDefault="00A628D2" w:rsidP="00A628D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28D2">
        <w:rPr>
          <w:rFonts w:ascii="Times New Roman" w:hAnsi="Times New Roman" w:cs="Times New Roman"/>
          <w:sz w:val="28"/>
          <w:szCs w:val="28"/>
        </w:rPr>
        <w:t xml:space="preserve">Правила постановки пиявок. </w:t>
      </w:r>
    </w:p>
    <w:p w14:paraId="7251B0CD" w14:textId="77777777" w:rsidR="00A628D2" w:rsidRPr="00A628D2" w:rsidRDefault="00A628D2" w:rsidP="00A628D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28D2">
        <w:rPr>
          <w:rFonts w:ascii="Times New Roman" w:hAnsi="Times New Roman" w:cs="Times New Roman"/>
          <w:sz w:val="28"/>
          <w:szCs w:val="28"/>
        </w:rPr>
        <w:t>Области постановки пиявок. Возможные осложнения при проведении гирудотерапии.</w:t>
      </w:r>
    </w:p>
    <w:p w14:paraId="42F8A095" w14:textId="77777777" w:rsidR="00A628D2" w:rsidRPr="00A628D2" w:rsidRDefault="00A628D2" w:rsidP="00A628D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A628D2">
        <w:rPr>
          <w:rFonts w:ascii="Times New Roman" w:hAnsi="Times New Roman" w:cs="Times New Roman"/>
          <w:sz w:val="28"/>
          <w:szCs w:val="28"/>
        </w:rPr>
        <w:t>Дезинфекция и утилизация использованного инструментария и расходных материалов при выполнении манипуляций.</w:t>
      </w:r>
    </w:p>
    <w:p w14:paraId="60F61A84" w14:textId="77777777" w:rsidR="006964CC" w:rsidRPr="00A628D2" w:rsidRDefault="006964C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964CC" w:rsidRPr="00A6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866D37"/>
    <w:multiLevelType w:val="hybridMultilevel"/>
    <w:tmpl w:val="C82843AA"/>
    <w:lvl w:ilvl="0" w:tplc="37E82BB8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93"/>
    <w:rsid w:val="00630B93"/>
    <w:rsid w:val="006964CC"/>
    <w:rsid w:val="00A6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A3839"/>
  <w15:chartTrackingRefBased/>
  <w15:docId w15:val="{60F81E80-C65E-40F1-848D-751A8BB4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basedOn w:val="a0"/>
    <w:rsid w:val="00A628D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locked/>
    <w:rsid w:val="00A628D2"/>
    <w:rPr>
      <w:rFonts w:ascii="Georgia" w:hAnsi="Georgia" w:cs="Georgia"/>
      <w:sz w:val="16"/>
      <w:szCs w:val="1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628D2"/>
    <w:pPr>
      <w:widowControl w:val="0"/>
      <w:shd w:val="clear" w:color="auto" w:fill="FFFFFF"/>
      <w:spacing w:after="0" w:line="264" w:lineRule="auto"/>
      <w:jc w:val="both"/>
    </w:pPr>
    <w:rPr>
      <w:rFonts w:ascii="Georgia" w:hAnsi="Georgia" w:cs="Georgi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2025-10-30T12:39:00Z</dcterms:created>
  <dcterms:modified xsi:type="dcterms:W3CDTF">2025-10-30T12:41:00Z</dcterms:modified>
</cp:coreProperties>
</file>