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2FCAF" w14:textId="2E79A02A" w:rsidR="00FE3C44" w:rsidRPr="00FE3C44" w:rsidRDefault="00FE3C44" w:rsidP="00FE3C44">
      <w:pPr>
        <w:spacing w:after="0" w:line="240" w:lineRule="auto"/>
        <w:contextualSpacing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  <w:r w:rsidRPr="00FE3C44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Тема: «Кормление пациентов»</w:t>
      </w:r>
    </w:p>
    <w:p w14:paraId="0B02282E" w14:textId="611ED8B4" w:rsidR="00FE3C44" w:rsidRPr="00FE3C44" w:rsidRDefault="00FE3C44" w:rsidP="00FE3C44">
      <w:pPr>
        <w:spacing w:after="0" w:line="240" w:lineRule="auto"/>
        <w:contextualSpacing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  <w:r w:rsidRPr="00FE3C44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План.</w:t>
      </w:r>
    </w:p>
    <w:p w14:paraId="776C5185" w14:textId="5D0656D0" w:rsidR="00FE3C44" w:rsidRPr="00FE3C44" w:rsidRDefault="00FE3C44" w:rsidP="00FE3C44">
      <w:pPr>
        <w:spacing w:after="0" w:line="240" w:lineRule="auto"/>
        <w:contextualSpacing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FE3C4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1.</w:t>
      </w:r>
      <w:r w:rsidRPr="00FE3C44">
        <w:t xml:space="preserve"> </w:t>
      </w:r>
      <w:r w:rsidRPr="00FE3C4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Освоение приемов раздачи пищи, кормления пациентов</w:t>
      </w:r>
      <w:r w:rsidRPr="00FE3C4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</w:p>
    <w:p w14:paraId="573D4BCB" w14:textId="1EA2ACDF" w:rsidR="00FE3C44" w:rsidRDefault="00FE3C44" w:rsidP="00FE3C44">
      <w:pPr>
        <w:spacing w:after="0" w:line="240" w:lineRule="auto"/>
        <w:contextualSpacing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FE3C4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2.</w:t>
      </w:r>
      <w:r w:rsidRPr="00FE3C44">
        <w:t xml:space="preserve"> </w:t>
      </w:r>
      <w:r w:rsidRPr="00FE3C4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Освоение техники введения </w:t>
      </w:r>
      <w:proofErr w:type="spellStart"/>
      <w:r w:rsidRPr="00FE3C4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назогастрального</w:t>
      </w:r>
      <w:proofErr w:type="spellEnd"/>
      <w:r w:rsidRPr="00FE3C4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зонда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</w:p>
    <w:p w14:paraId="61CEB430" w14:textId="1F8F15B0" w:rsidR="00116159" w:rsidRDefault="00116159" w:rsidP="00FE3C44">
      <w:pPr>
        <w:spacing w:after="0" w:line="240" w:lineRule="auto"/>
        <w:contextualSpacing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3. Дезинфекция посуды.</w:t>
      </w:r>
    </w:p>
    <w:p w14:paraId="4F3FCDD0" w14:textId="77777777" w:rsidR="00116159" w:rsidRPr="00FE3C44" w:rsidRDefault="00116159" w:rsidP="00FE3C44">
      <w:pPr>
        <w:spacing w:after="0" w:line="240" w:lineRule="auto"/>
        <w:contextualSpacing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6A99A390" w14:textId="77777777" w:rsidR="00FE3C44" w:rsidRDefault="00FE3C44" w:rsidP="00FE3C4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</w:p>
    <w:p w14:paraId="066D569D" w14:textId="77777777" w:rsidR="00FE3C44" w:rsidRDefault="00FE3C44" w:rsidP="00FE3C4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Кормление</w:t>
      </w:r>
      <w:r w:rsidRPr="00192545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 тяжелобольн</w:t>
      </w: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ого пациента в постели из ложки</w:t>
      </w:r>
    </w:p>
    <w:p w14:paraId="2BA07F1B" w14:textId="77777777" w:rsidR="00FE3C44" w:rsidRPr="003E4D76" w:rsidRDefault="00FE3C44" w:rsidP="00FE3C44">
      <w:pPr>
        <w:spacing w:after="0"/>
        <w:ind w:firstLine="708"/>
        <w:contextualSpacing/>
        <w:jc w:val="both"/>
        <w:rPr>
          <w:rFonts w:ascii="Times New Roman" w:hAnsi="Times New Roman"/>
          <w:bCs/>
          <w:iCs/>
          <w:sz w:val="24"/>
          <w:szCs w:val="28"/>
          <w:shd w:val="clear" w:color="auto" w:fill="FFFFFF"/>
        </w:rPr>
      </w:pPr>
      <w:r w:rsidRPr="003E4D76">
        <w:rPr>
          <w:rFonts w:ascii="Times New Roman" w:hAnsi="Times New Roman"/>
          <w:b/>
          <w:bCs/>
          <w:iCs/>
          <w:sz w:val="24"/>
          <w:szCs w:val="28"/>
          <w:shd w:val="clear" w:color="auto" w:fill="FFFFFF"/>
        </w:rPr>
        <w:t xml:space="preserve">Цель: </w:t>
      </w:r>
      <w:r w:rsidRPr="003E4D76">
        <w:rPr>
          <w:rFonts w:ascii="Times New Roman" w:hAnsi="Times New Roman"/>
          <w:bCs/>
          <w:iCs/>
          <w:sz w:val="24"/>
          <w:szCs w:val="28"/>
          <w:shd w:val="clear" w:color="auto" w:fill="FFFFFF"/>
        </w:rPr>
        <w:t>обеспечение кормления пациента.</w:t>
      </w:r>
    </w:p>
    <w:p w14:paraId="4738FFE2" w14:textId="77777777" w:rsidR="00FE3C44" w:rsidRPr="003E4D76" w:rsidRDefault="00FE3C44" w:rsidP="00FE3C44">
      <w:pPr>
        <w:spacing w:after="0"/>
        <w:ind w:firstLine="708"/>
        <w:contextualSpacing/>
        <w:jc w:val="both"/>
        <w:rPr>
          <w:rFonts w:ascii="Times New Roman" w:hAnsi="Times New Roman"/>
          <w:bCs/>
          <w:iCs/>
          <w:sz w:val="24"/>
          <w:szCs w:val="28"/>
          <w:shd w:val="clear" w:color="auto" w:fill="FFFFFF"/>
        </w:rPr>
      </w:pPr>
      <w:r w:rsidRPr="003E4D76">
        <w:rPr>
          <w:rFonts w:ascii="Times New Roman" w:hAnsi="Times New Roman"/>
          <w:b/>
          <w:bCs/>
          <w:iCs/>
          <w:sz w:val="24"/>
          <w:szCs w:val="28"/>
          <w:shd w:val="clear" w:color="auto" w:fill="FFFFFF"/>
        </w:rPr>
        <w:t>Показания</w:t>
      </w:r>
      <w:r w:rsidRPr="003E4D76">
        <w:rPr>
          <w:rFonts w:ascii="Times New Roman" w:hAnsi="Times New Roman"/>
          <w:bCs/>
          <w:iCs/>
          <w:sz w:val="24"/>
          <w:szCs w:val="28"/>
          <w:shd w:val="clear" w:color="auto" w:fill="FFFFFF"/>
        </w:rPr>
        <w:t xml:space="preserve">: дефицит или полное отсутствие возможности </w:t>
      </w:r>
      <w:proofErr w:type="spellStart"/>
      <w:r w:rsidRPr="003E4D76">
        <w:rPr>
          <w:rFonts w:ascii="Times New Roman" w:hAnsi="Times New Roman"/>
          <w:bCs/>
          <w:iCs/>
          <w:sz w:val="24"/>
          <w:szCs w:val="28"/>
          <w:shd w:val="clear" w:color="auto" w:fill="FFFFFF"/>
        </w:rPr>
        <w:t>самоухода</w:t>
      </w:r>
      <w:proofErr w:type="spellEnd"/>
      <w:r w:rsidRPr="003E4D76">
        <w:rPr>
          <w:rFonts w:ascii="Times New Roman" w:hAnsi="Times New Roman"/>
          <w:bCs/>
          <w:iCs/>
          <w:sz w:val="24"/>
          <w:szCs w:val="28"/>
          <w:shd w:val="clear" w:color="auto" w:fill="FFFFFF"/>
        </w:rPr>
        <w:t>.</w:t>
      </w:r>
    </w:p>
    <w:p w14:paraId="70BD491B" w14:textId="77777777" w:rsidR="00FE3C44" w:rsidRDefault="00FE3C44" w:rsidP="00FE3C44">
      <w:pPr>
        <w:spacing w:after="0"/>
        <w:ind w:firstLine="708"/>
        <w:contextualSpacing/>
        <w:jc w:val="both"/>
        <w:rPr>
          <w:rFonts w:ascii="Times New Roman" w:hAnsi="Times New Roman"/>
          <w:bCs/>
          <w:iCs/>
          <w:sz w:val="24"/>
          <w:szCs w:val="28"/>
          <w:shd w:val="clear" w:color="auto" w:fill="FFFFFF"/>
        </w:rPr>
      </w:pPr>
      <w:r w:rsidRPr="003E4D76">
        <w:rPr>
          <w:rFonts w:ascii="Times New Roman" w:hAnsi="Times New Roman"/>
          <w:b/>
          <w:bCs/>
          <w:iCs/>
          <w:sz w:val="24"/>
          <w:szCs w:val="28"/>
          <w:shd w:val="clear" w:color="auto" w:fill="FFFFFF"/>
        </w:rPr>
        <w:t>Оснащение</w:t>
      </w:r>
      <w:r w:rsidRPr="003E4D76">
        <w:rPr>
          <w:rFonts w:ascii="Times New Roman" w:hAnsi="Times New Roman"/>
          <w:bCs/>
          <w:iCs/>
          <w:sz w:val="24"/>
          <w:szCs w:val="28"/>
          <w:shd w:val="clear" w:color="auto" w:fill="FFFFFF"/>
        </w:rPr>
        <w:t>: прикроватный столик, ложка, салфетк</w:t>
      </w:r>
      <w:r>
        <w:rPr>
          <w:rFonts w:ascii="Times New Roman" w:hAnsi="Times New Roman"/>
          <w:bCs/>
          <w:iCs/>
          <w:sz w:val="24"/>
          <w:szCs w:val="28"/>
          <w:shd w:val="clear" w:color="auto" w:fill="FFFFFF"/>
        </w:rPr>
        <w:t>и</w:t>
      </w:r>
      <w:r w:rsidRPr="003E4D76">
        <w:rPr>
          <w:rFonts w:ascii="Times New Roman" w:hAnsi="Times New Roman"/>
          <w:bCs/>
          <w:iCs/>
          <w:sz w:val="24"/>
          <w:szCs w:val="28"/>
          <w:shd w:val="clear" w:color="auto" w:fill="FFFFFF"/>
        </w:rPr>
        <w:t>, емкости с пищей или смесями, стакан теплой кипяченой воды, лоток.</w:t>
      </w:r>
    </w:p>
    <w:p w14:paraId="28AA8001" w14:textId="77777777" w:rsidR="00FE3C44" w:rsidRPr="003E4D76" w:rsidRDefault="00FE3C44" w:rsidP="00FE3C44">
      <w:pPr>
        <w:spacing w:after="0"/>
        <w:ind w:firstLine="708"/>
        <w:contextualSpacing/>
        <w:jc w:val="both"/>
        <w:rPr>
          <w:rFonts w:ascii="Times New Roman" w:hAnsi="Times New Roman"/>
          <w:bCs/>
          <w:iCs/>
          <w:sz w:val="24"/>
          <w:szCs w:val="28"/>
          <w:shd w:val="clear" w:color="auto" w:fill="FFFFFF"/>
        </w:rPr>
      </w:pPr>
    </w:p>
    <w:tbl>
      <w:tblPr>
        <w:tblStyle w:val="a4"/>
        <w:tblW w:w="9710" w:type="dxa"/>
        <w:jc w:val="center"/>
        <w:tblLook w:val="04A0" w:firstRow="1" w:lastRow="0" w:firstColumn="1" w:lastColumn="0" w:noHBand="0" w:noVBand="1"/>
      </w:tblPr>
      <w:tblGrid>
        <w:gridCol w:w="9710"/>
      </w:tblGrid>
      <w:tr w:rsidR="00FE3C44" w:rsidRPr="00117290" w14:paraId="289CBA0D" w14:textId="77777777" w:rsidTr="00B15FED">
        <w:trPr>
          <w:jc w:val="center"/>
        </w:trPr>
        <w:tc>
          <w:tcPr>
            <w:tcW w:w="9710" w:type="dxa"/>
          </w:tcPr>
          <w:p w14:paraId="2FFD6F1F" w14:textId="77777777" w:rsidR="00FE3C44" w:rsidRPr="00117290" w:rsidRDefault="00FE3C44" w:rsidP="00B15FE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17290">
              <w:rPr>
                <w:rFonts w:ascii="Times New Roman" w:hAnsi="Times New Roman"/>
                <w:b/>
                <w:sz w:val="24"/>
                <w:szCs w:val="28"/>
              </w:rPr>
              <w:t>Этапы выполнения исследования</w:t>
            </w:r>
          </w:p>
        </w:tc>
      </w:tr>
      <w:tr w:rsidR="00FE3C44" w:rsidRPr="00117290" w14:paraId="7D2DEE62" w14:textId="77777777" w:rsidTr="00B15FED">
        <w:trPr>
          <w:jc w:val="center"/>
        </w:trPr>
        <w:tc>
          <w:tcPr>
            <w:tcW w:w="9710" w:type="dxa"/>
          </w:tcPr>
          <w:p w14:paraId="1F9A4AA2" w14:textId="77777777" w:rsidR="00FE3C44" w:rsidRPr="00117290" w:rsidRDefault="00FE3C44" w:rsidP="00B15FE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1. </w:t>
            </w:r>
            <w:r w:rsidRPr="00117290">
              <w:rPr>
                <w:rFonts w:ascii="Times New Roman" w:hAnsi="Times New Roman"/>
                <w:b/>
                <w:sz w:val="24"/>
                <w:szCs w:val="28"/>
              </w:rPr>
              <w:t>Подготовка</w:t>
            </w:r>
          </w:p>
        </w:tc>
      </w:tr>
      <w:tr w:rsidR="00FE3C44" w:rsidRPr="00117290" w14:paraId="6222E1E8" w14:textId="77777777" w:rsidTr="00B15FED">
        <w:trPr>
          <w:jc w:val="center"/>
        </w:trPr>
        <w:tc>
          <w:tcPr>
            <w:tcW w:w="9710" w:type="dxa"/>
          </w:tcPr>
          <w:p w14:paraId="661F1505" w14:textId="77777777" w:rsidR="00FE3C44" w:rsidRPr="00117290" w:rsidRDefault="00FE3C44" w:rsidP="00FE3C44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7290">
              <w:rPr>
                <w:rFonts w:ascii="Times New Roman" w:hAnsi="Times New Roman"/>
                <w:sz w:val="24"/>
                <w:szCs w:val="28"/>
              </w:rPr>
              <w:t>Собрать информацию о пациенте.</w:t>
            </w:r>
          </w:p>
          <w:p w14:paraId="51763E8D" w14:textId="77777777" w:rsidR="00FE3C44" w:rsidRPr="00117290" w:rsidRDefault="00FE3C44" w:rsidP="00FE3C44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7290">
              <w:rPr>
                <w:rFonts w:ascii="Times New Roman" w:hAnsi="Times New Roman"/>
                <w:sz w:val="24"/>
                <w:szCs w:val="28"/>
              </w:rPr>
              <w:t>Доброжелательно и уважительно представиться пациенту.</w:t>
            </w:r>
          </w:p>
          <w:p w14:paraId="404A89FA" w14:textId="77777777" w:rsidR="00FE3C44" w:rsidRPr="00117290" w:rsidRDefault="00FE3C44" w:rsidP="00FE3C44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Спросить, как к нему обращаться, если видим впервые.</w:t>
            </w:r>
          </w:p>
          <w:p w14:paraId="069C2519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Предупредить пациента о предстоящем приеме пищи за 15 минут и получить согласие.</w:t>
            </w:r>
          </w:p>
          <w:p w14:paraId="2F47EB6D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Рассказать пациенту, чем его будут кормить.</w:t>
            </w:r>
          </w:p>
          <w:p w14:paraId="751F890A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Проветрить помещение. Протереть прикроватный столик и пододвинуть его к кровати или приготовить место на тумбочке. Вымыть и осушить руки.</w:t>
            </w:r>
          </w:p>
          <w:p w14:paraId="55D939AB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Помочь пациенту занять высокое положение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Фаулера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или сидя с опущенными ногами.</w:t>
            </w:r>
          </w:p>
          <w:p w14:paraId="09864AD6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Помочь пациенту вымыть руки, причесаться, поправить одежду.</w:t>
            </w:r>
          </w:p>
          <w:p w14:paraId="7FF1B4ED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Прикрыть грудь пациента салфеткой.</w:t>
            </w:r>
          </w:p>
          <w:p w14:paraId="76B6E959" w14:textId="77777777" w:rsidR="00FE3C44" w:rsidRPr="00117290" w:rsidRDefault="00FE3C44" w:rsidP="00FE3C44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Помочь пациенту установить зубные протезы при их наличии.</w:t>
            </w:r>
          </w:p>
        </w:tc>
      </w:tr>
      <w:tr w:rsidR="00FE3C44" w:rsidRPr="00117290" w14:paraId="3D2899B4" w14:textId="77777777" w:rsidTr="00B15FED">
        <w:trPr>
          <w:jc w:val="center"/>
        </w:trPr>
        <w:tc>
          <w:tcPr>
            <w:tcW w:w="9710" w:type="dxa"/>
          </w:tcPr>
          <w:p w14:paraId="6F4174BE" w14:textId="77777777" w:rsidR="00FE3C44" w:rsidRPr="00117290" w:rsidRDefault="00FE3C44" w:rsidP="00B15FE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17290">
              <w:rPr>
                <w:rFonts w:ascii="Times New Roman" w:hAnsi="Times New Roman"/>
                <w:b/>
                <w:sz w:val="24"/>
                <w:szCs w:val="28"/>
              </w:rPr>
              <w:t>2. Выполнение</w:t>
            </w:r>
          </w:p>
        </w:tc>
      </w:tr>
      <w:tr w:rsidR="00FE3C44" w:rsidRPr="00117290" w14:paraId="1EBA9224" w14:textId="77777777" w:rsidTr="00B15FED">
        <w:trPr>
          <w:jc w:val="center"/>
        </w:trPr>
        <w:tc>
          <w:tcPr>
            <w:tcW w:w="9710" w:type="dxa"/>
          </w:tcPr>
          <w:p w14:paraId="599D71D2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Вымыть и осушить руки или обработать их антисептиком.</w:t>
            </w:r>
          </w:p>
          <w:p w14:paraId="0824608E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Принести пищу и жидкость, предназначенные для еды и питья: горячие блюда должны быть нагреты не выше 60</w:t>
            </w:r>
            <w:r>
              <w:rPr>
                <w:rFonts w:ascii="Times New Roman" w:hAnsi="Times New Roman"/>
                <w:sz w:val="24"/>
                <w:szCs w:val="28"/>
                <w:vertAlign w:val="superscript"/>
              </w:rPr>
              <w:t>о</w:t>
            </w:r>
            <w:r>
              <w:rPr>
                <w:rFonts w:ascii="Times New Roman" w:hAnsi="Times New Roman"/>
                <w:sz w:val="24"/>
                <w:szCs w:val="28"/>
              </w:rPr>
              <w:t>С, холодные – не ниже 15</w:t>
            </w:r>
            <w:r>
              <w:rPr>
                <w:rFonts w:ascii="Times New Roman" w:hAnsi="Times New Roman"/>
                <w:sz w:val="24"/>
                <w:szCs w:val="28"/>
                <w:vertAlign w:val="superscript"/>
              </w:rPr>
              <w:t>о</w:t>
            </w:r>
            <w:r>
              <w:rPr>
                <w:rFonts w:ascii="Times New Roman" w:hAnsi="Times New Roman"/>
                <w:sz w:val="24"/>
                <w:szCs w:val="28"/>
              </w:rPr>
              <w:t>С. Сервировать стол.</w:t>
            </w:r>
          </w:p>
          <w:p w14:paraId="7698E433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Спросить пациента, в какой последовательности он предпочитает принимать пищу. Расположить тарелки с пищей в соответствии с пожеланиями пациента</w:t>
            </w:r>
          </w:p>
          <w:p w14:paraId="627776B4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Предложить пациенту выпить (лучше через одноразовую трубочку) несколько глотков жидкости</w:t>
            </w:r>
          </w:p>
          <w:p w14:paraId="1C11D31A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Кормить медленно: </w:t>
            </w:r>
          </w:p>
          <w:p w14:paraId="72DC3BA6" w14:textId="77777777" w:rsidR="00FE3C44" w:rsidRDefault="00FE3C44" w:rsidP="00FE3C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называть каждое блюдо, предлагаемое пациенту;</w:t>
            </w:r>
          </w:p>
          <w:p w14:paraId="05E939C8" w14:textId="77777777" w:rsidR="00FE3C44" w:rsidRDefault="00FE3C44" w:rsidP="00FE3C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наполнить 2/3 ложки твердой (мягкой) пищей;</w:t>
            </w:r>
          </w:p>
          <w:p w14:paraId="5F5A657A" w14:textId="77777777" w:rsidR="00FE3C44" w:rsidRDefault="00FE3C44" w:rsidP="00FE3C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коснуться ложкой нижней губы, чтобы пациент открыл рот; </w:t>
            </w:r>
          </w:p>
          <w:p w14:paraId="29F3DF86" w14:textId="77777777" w:rsidR="00FE3C44" w:rsidRDefault="00FE3C44" w:rsidP="00FE3C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прикоснуться ложкой к языку, дать возможность пациенту взять пищу в рот, извлечь пустую ложку; </w:t>
            </w:r>
          </w:p>
          <w:p w14:paraId="0BD2E83B" w14:textId="77777777" w:rsidR="00FE3C44" w:rsidRDefault="00FE3C44" w:rsidP="00FE3C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дать время прожевать и проглотить пищу; </w:t>
            </w:r>
          </w:p>
          <w:p w14:paraId="3523DD07" w14:textId="77777777" w:rsidR="00FE3C44" w:rsidRDefault="00FE3C44" w:rsidP="00FE3C4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предлагать попить после 3-5 ложек твердой (мягкой) пищи или по требованию.</w:t>
            </w:r>
          </w:p>
          <w:p w14:paraId="3BE314DC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Вытирать (при необходимости) губы салфеткой.</w:t>
            </w:r>
          </w:p>
          <w:p w14:paraId="11A4020F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Обеспечить пациенту возможность прополоскать рот водой после приема пищи.</w:t>
            </w:r>
          </w:p>
          <w:p w14:paraId="5BEFAD86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Убрать салфетку, покрывающую грудь и шею пациента. Проверить состояние постели.</w:t>
            </w:r>
          </w:p>
          <w:p w14:paraId="14E0D0BD" w14:textId="77777777" w:rsidR="00FE3C44" w:rsidRDefault="00FE3C44" w:rsidP="00FE3C44">
            <w:pPr>
              <w:pStyle w:val="a3"/>
              <w:numPr>
                <w:ilvl w:val="0"/>
                <w:numId w:val="1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Помочь пациенту занять удобное положение. </w:t>
            </w:r>
          </w:p>
          <w:p w14:paraId="0FB49B16" w14:textId="77777777" w:rsidR="00FE3C44" w:rsidRDefault="00FE3C44" w:rsidP="00B15FED">
            <w:pPr>
              <w:pStyle w:val="a3"/>
              <w:ind w:left="389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443F8B">
              <w:rPr>
                <w:rFonts w:ascii="Times New Roman" w:hAnsi="Times New Roman"/>
                <w:i/>
                <w:sz w:val="24"/>
                <w:szCs w:val="28"/>
              </w:rPr>
              <w:t>Примечание: первые 20-30 минут после еды следует придать полусидящее (если он сидел) положение.</w:t>
            </w:r>
          </w:p>
          <w:p w14:paraId="1EAE45DB" w14:textId="77777777" w:rsidR="00FE3C44" w:rsidRPr="00443F8B" w:rsidRDefault="00FE3C44" w:rsidP="00FE3C44">
            <w:pPr>
              <w:pStyle w:val="a3"/>
              <w:numPr>
                <w:ilvl w:val="0"/>
                <w:numId w:val="1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Посуду и остатки пищи доставить в столовую.</w:t>
            </w:r>
          </w:p>
        </w:tc>
      </w:tr>
      <w:tr w:rsidR="00FE3C44" w:rsidRPr="00117290" w14:paraId="6E827CA0" w14:textId="77777777" w:rsidTr="00B15FED">
        <w:trPr>
          <w:jc w:val="center"/>
        </w:trPr>
        <w:tc>
          <w:tcPr>
            <w:tcW w:w="9710" w:type="dxa"/>
          </w:tcPr>
          <w:p w14:paraId="76852FAA" w14:textId="77777777" w:rsidR="00FE3C44" w:rsidRPr="0061464F" w:rsidRDefault="00FE3C44" w:rsidP="00B15FE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1464F">
              <w:rPr>
                <w:rFonts w:ascii="Times New Roman" w:hAnsi="Times New Roman"/>
                <w:b/>
                <w:sz w:val="24"/>
                <w:szCs w:val="28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Окончание</w:t>
            </w:r>
          </w:p>
        </w:tc>
      </w:tr>
      <w:tr w:rsidR="00FE3C44" w:rsidRPr="00117290" w14:paraId="55FBB12F" w14:textId="77777777" w:rsidTr="00B15FED">
        <w:trPr>
          <w:jc w:val="center"/>
        </w:trPr>
        <w:tc>
          <w:tcPr>
            <w:tcW w:w="9710" w:type="dxa"/>
          </w:tcPr>
          <w:p w14:paraId="1EF3E74F" w14:textId="77777777" w:rsidR="00FE3C44" w:rsidRPr="003E4D76" w:rsidRDefault="00FE3C44" w:rsidP="00FE3C44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76">
              <w:rPr>
                <w:rFonts w:ascii="Times New Roman" w:hAnsi="Times New Roman"/>
                <w:sz w:val="24"/>
                <w:szCs w:val="28"/>
              </w:rPr>
              <w:t>Провести дезинфекцию использованного оснащения.</w:t>
            </w:r>
          </w:p>
          <w:p w14:paraId="0DFD8BCF" w14:textId="77777777" w:rsidR="00FE3C44" w:rsidRPr="003E4D76" w:rsidRDefault="00FE3C44" w:rsidP="00FE3C44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Обработать руки.</w:t>
            </w:r>
          </w:p>
          <w:p w14:paraId="52E929F6" w14:textId="77777777" w:rsidR="00FE3C44" w:rsidRPr="00D2011E" w:rsidRDefault="00FE3C44" w:rsidP="00FE3C44">
            <w:pPr>
              <w:pStyle w:val="a3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Сделать запись о выполнении процедур и реакции пациента в документации.</w:t>
            </w:r>
          </w:p>
        </w:tc>
      </w:tr>
    </w:tbl>
    <w:p w14:paraId="79A4223C" w14:textId="77777777" w:rsidR="00FE3C44" w:rsidRDefault="00FE3C44" w:rsidP="00FE3C4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</w:p>
    <w:p w14:paraId="4C4424DF" w14:textId="53EE579E" w:rsidR="00FE3C44" w:rsidRPr="00192545" w:rsidRDefault="00FE3C44" w:rsidP="00FE3C4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Кормление</w:t>
      </w:r>
      <w:r w:rsidRPr="00192545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 тяжелобольного пациента в постели из поильника</w:t>
      </w:r>
    </w:p>
    <w:p w14:paraId="6D476968" w14:textId="77777777" w:rsidR="00FE3C44" w:rsidRPr="003E5593" w:rsidRDefault="00FE3C44" w:rsidP="00FE3C4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sz w:val="24"/>
          <w:szCs w:val="28"/>
          <w:shd w:val="clear" w:color="auto" w:fill="FFFFFF"/>
        </w:rPr>
      </w:pPr>
      <w:r w:rsidRPr="003E5593">
        <w:rPr>
          <w:rFonts w:ascii="Times New Roman" w:hAnsi="Times New Roman"/>
          <w:b/>
          <w:bCs/>
          <w:iCs/>
          <w:sz w:val="24"/>
          <w:szCs w:val="28"/>
          <w:shd w:val="clear" w:color="auto" w:fill="FFFFFF"/>
        </w:rPr>
        <w:t xml:space="preserve">Цель: </w:t>
      </w:r>
      <w:r w:rsidRPr="003E5593">
        <w:rPr>
          <w:rFonts w:ascii="Times New Roman" w:hAnsi="Times New Roman"/>
          <w:bCs/>
          <w:iCs/>
          <w:sz w:val="24"/>
          <w:szCs w:val="28"/>
          <w:shd w:val="clear" w:color="auto" w:fill="FFFFFF"/>
        </w:rPr>
        <w:t>обеспечение кормления пациента.</w:t>
      </w:r>
    </w:p>
    <w:p w14:paraId="67A3B849" w14:textId="77777777" w:rsidR="00FE3C44" w:rsidRPr="003E5593" w:rsidRDefault="00FE3C44" w:rsidP="00FE3C4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sz w:val="24"/>
          <w:szCs w:val="28"/>
          <w:shd w:val="clear" w:color="auto" w:fill="FFFFFF"/>
        </w:rPr>
      </w:pPr>
      <w:r w:rsidRPr="003E5593">
        <w:rPr>
          <w:rFonts w:ascii="Times New Roman" w:hAnsi="Times New Roman"/>
          <w:b/>
          <w:bCs/>
          <w:iCs/>
          <w:sz w:val="24"/>
          <w:szCs w:val="28"/>
          <w:shd w:val="clear" w:color="auto" w:fill="FFFFFF"/>
        </w:rPr>
        <w:t>Показания</w:t>
      </w:r>
      <w:r w:rsidRPr="003E5593">
        <w:rPr>
          <w:rFonts w:ascii="Times New Roman" w:hAnsi="Times New Roman"/>
          <w:bCs/>
          <w:iCs/>
          <w:sz w:val="24"/>
          <w:szCs w:val="28"/>
          <w:shd w:val="clear" w:color="auto" w:fill="FFFFFF"/>
        </w:rPr>
        <w:t>: отсутствие возможности самостоятельно принимать пищу.</w:t>
      </w:r>
    </w:p>
    <w:p w14:paraId="0EE1ABF4" w14:textId="77777777" w:rsidR="00FE3C44" w:rsidRPr="003E5593" w:rsidRDefault="00FE3C44" w:rsidP="00FE3C4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sz w:val="24"/>
          <w:szCs w:val="28"/>
          <w:shd w:val="clear" w:color="auto" w:fill="FFFFFF"/>
        </w:rPr>
      </w:pPr>
      <w:r w:rsidRPr="003E5593">
        <w:rPr>
          <w:rFonts w:ascii="Times New Roman" w:hAnsi="Times New Roman"/>
          <w:b/>
          <w:bCs/>
          <w:iCs/>
          <w:sz w:val="24"/>
          <w:szCs w:val="28"/>
          <w:shd w:val="clear" w:color="auto" w:fill="FFFFFF"/>
        </w:rPr>
        <w:t>Оснащение</w:t>
      </w:r>
      <w:r w:rsidRPr="003E5593">
        <w:rPr>
          <w:rFonts w:ascii="Times New Roman" w:hAnsi="Times New Roman"/>
          <w:bCs/>
          <w:iCs/>
          <w:sz w:val="24"/>
          <w:szCs w:val="28"/>
          <w:shd w:val="clear" w:color="auto" w:fill="FFFFFF"/>
        </w:rPr>
        <w:t>: поильник, салфетки, емкости с жидкой, гомогенизированной пищей или питательными смесями, стакан теплой кипяченой воды, лоток.</w:t>
      </w:r>
    </w:p>
    <w:p w14:paraId="028E648B" w14:textId="77777777" w:rsidR="00FE3C44" w:rsidRPr="003E4D76" w:rsidRDefault="00FE3C44" w:rsidP="00FE3C4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sz w:val="24"/>
          <w:szCs w:val="28"/>
          <w:shd w:val="clear" w:color="auto" w:fill="FFFFFF"/>
        </w:rPr>
      </w:pPr>
    </w:p>
    <w:tbl>
      <w:tblPr>
        <w:tblStyle w:val="a4"/>
        <w:tblW w:w="9569" w:type="dxa"/>
        <w:jc w:val="center"/>
        <w:tblLook w:val="04A0" w:firstRow="1" w:lastRow="0" w:firstColumn="1" w:lastColumn="0" w:noHBand="0" w:noVBand="1"/>
      </w:tblPr>
      <w:tblGrid>
        <w:gridCol w:w="9569"/>
      </w:tblGrid>
      <w:tr w:rsidR="00FE3C44" w:rsidRPr="00117290" w14:paraId="2F69615B" w14:textId="77777777" w:rsidTr="00B15FED">
        <w:trPr>
          <w:jc w:val="center"/>
        </w:trPr>
        <w:tc>
          <w:tcPr>
            <w:tcW w:w="9569" w:type="dxa"/>
          </w:tcPr>
          <w:p w14:paraId="2BB3E51D" w14:textId="77777777" w:rsidR="00FE3C44" w:rsidRPr="00117290" w:rsidRDefault="00FE3C44" w:rsidP="00B15FE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17290">
              <w:rPr>
                <w:rFonts w:ascii="Times New Roman" w:hAnsi="Times New Roman"/>
                <w:b/>
                <w:sz w:val="24"/>
                <w:szCs w:val="28"/>
              </w:rPr>
              <w:t>Этапы выполнения исследования</w:t>
            </w:r>
          </w:p>
        </w:tc>
      </w:tr>
      <w:tr w:rsidR="00FE3C44" w:rsidRPr="00117290" w14:paraId="4496C07F" w14:textId="77777777" w:rsidTr="00B15FED">
        <w:trPr>
          <w:jc w:val="center"/>
        </w:trPr>
        <w:tc>
          <w:tcPr>
            <w:tcW w:w="9569" w:type="dxa"/>
          </w:tcPr>
          <w:p w14:paraId="78C8A60A" w14:textId="77777777" w:rsidR="00FE3C44" w:rsidRPr="00117290" w:rsidRDefault="00FE3C44" w:rsidP="00B15FE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1. </w:t>
            </w:r>
            <w:r w:rsidRPr="00117290">
              <w:rPr>
                <w:rFonts w:ascii="Times New Roman" w:hAnsi="Times New Roman"/>
                <w:b/>
                <w:sz w:val="24"/>
                <w:szCs w:val="28"/>
              </w:rPr>
              <w:t>Подготовка</w:t>
            </w:r>
          </w:p>
        </w:tc>
      </w:tr>
      <w:tr w:rsidR="00FE3C44" w:rsidRPr="00117290" w14:paraId="022D3799" w14:textId="77777777" w:rsidTr="00B15FED">
        <w:trPr>
          <w:jc w:val="center"/>
        </w:trPr>
        <w:tc>
          <w:tcPr>
            <w:tcW w:w="9569" w:type="dxa"/>
          </w:tcPr>
          <w:p w14:paraId="6663B382" w14:textId="77777777" w:rsidR="00FE3C44" w:rsidRPr="00117290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7290">
              <w:rPr>
                <w:rFonts w:ascii="Times New Roman" w:hAnsi="Times New Roman"/>
                <w:sz w:val="24"/>
                <w:szCs w:val="28"/>
              </w:rPr>
              <w:t>Собрать информацию о пациенте.</w:t>
            </w:r>
          </w:p>
          <w:p w14:paraId="19EA673C" w14:textId="77777777" w:rsidR="00FE3C44" w:rsidRPr="00117290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7290">
              <w:rPr>
                <w:rFonts w:ascii="Times New Roman" w:hAnsi="Times New Roman"/>
                <w:sz w:val="24"/>
                <w:szCs w:val="28"/>
              </w:rPr>
              <w:t>Доброжелательно и уважительно представиться пациенту.</w:t>
            </w:r>
          </w:p>
          <w:p w14:paraId="50871694" w14:textId="77777777" w:rsidR="00FE3C44" w:rsidRPr="00117290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Спросить, как к нему обращаться, если видим впервые.</w:t>
            </w:r>
          </w:p>
          <w:p w14:paraId="697A04EE" w14:textId="77777777" w:rsidR="00FE3C44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Предупредить пациента о предстоящем приеме пищи за 15 минут и получить согласие.</w:t>
            </w:r>
          </w:p>
          <w:p w14:paraId="091BFE26" w14:textId="77777777" w:rsidR="00FE3C44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Рассказать пациенту, чем его будут кормить.</w:t>
            </w:r>
          </w:p>
          <w:p w14:paraId="11F1A98F" w14:textId="77777777" w:rsidR="00FE3C44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Проветрить помещение. Протереть прикроватный столик и пододвинуть его к кровати или приготовить место на тумбочке. </w:t>
            </w:r>
          </w:p>
          <w:p w14:paraId="7F029DCD" w14:textId="77777777" w:rsidR="00FE3C44" w:rsidRPr="00F61340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61340">
              <w:rPr>
                <w:rFonts w:ascii="Times New Roman" w:hAnsi="Times New Roman"/>
                <w:sz w:val="24"/>
                <w:szCs w:val="28"/>
              </w:rPr>
              <w:t xml:space="preserve">Переместить пациента на бок или в положение </w:t>
            </w:r>
            <w:proofErr w:type="spellStart"/>
            <w:r w:rsidRPr="00F61340">
              <w:rPr>
                <w:rFonts w:ascii="Times New Roman" w:hAnsi="Times New Roman"/>
                <w:sz w:val="24"/>
                <w:szCs w:val="28"/>
              </w:rPr>
              <w:t>Фаулера</w:t>
            </w:r>
            <w:proofErr w:type="spellEnd"/>
            <w:r w:rsidRPr="00F61340">
              <w:rPr>
                <w:rFonts w:ascii="Times New Roman" w:hAnsi="Times New Roman"/>
                <w:sz w:val="24"/>
                <w:szCs w:val="28"/>
              </w:rPr>
              <w:t>, если позволяет его состояние.</w:t>
            </w:r>
          </w:p>
          <w:p w14:paraId="226CACEC" w14:textId="77777777" w:rsidR="00FE3C44" w:rsidRPr="00F61340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61340">
              <w:rPr>
                <w:rFonts w:ascii="Times New Roman" w:hAnsi="Times New Roman"/>
                <w:sz w:val="24"/>
                <w:szCs w:val="28"/>
              </w:rPr>
              <w:t>Обработать руки на гигиеническом уровне.</w:t>
            </w:r>
          </w:p>
          <w:p w14:paraId="3E329F7E" w14:textId="77777777" w:rsidR="00FE3C44" w:rsidRPr="00F61340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61340">
              <w:rPr>
                <w:rFonts w:ascii="Times New Roman" w:hAnsi="Times New Roman"/>
                <w:sz w:val="24"/>
                <w:szCs w:val="28"/>
              </w:rPr>
              <w:t>Подготовить оснащение.</w:t>
            </w:r>
          </w:p>
          <w:p w14:paraId="371D82BC" w14:textId="77777777" w:rsidR="00FE3C44" w:rsidRPr="00117290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Прикрыть шею и грудь пациента салфеткой.</w:t>
            </w:r>
          </w:p>
        </w:tc>
      </w:tr>
      <w:tr w:rsidR="00FE3C44" w:rsidRPr="00117290" w14:paraId="617797D2" w14:textId="77777777" w:rsidTr="00B15FED">
        <w:trPr>
          <w:jc w:val="center"/>
        </w:trPr>
        <w:tc>
          <w:tcPr>
            <w:tcW w:w="9569" w:type="dxa"/>
          </w:tcPr>
          <w:p w14:paraId="1BBA9F22" w14:textId="77777777" w:rsidR="00FE3C44" w:rsidRPr="00117290" w:rsidRDefault="00FE3C44" w:rsidP="00B15FE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17290">
              <w:rPr>
                <w:rFonts w:ascii="Times New Roman" w:hAnsi="Times New Roman"/>
                <w:b/>
                <w:sz w:val="24"/>
                <w:szCs w:val="28"/>
              </w:rPr>
              <w:t>2. Выполнение</w:t>
            </w:r>
          </w:p>
        </w:tc>
      </w:tr>
      <w:tr w:rsidR="00FE3C44" w:rsidRPr="00117290" w14:paraId="613D0754" w14:textId="77777777" w:rsidTr="00B15FED">
        <w:trPr>
          <w:jc w:val="center"/>
        </w:trPr>
        <w:tc>
          <w:tcPr>
            <w:tcW w:w="9569" w:type="dxa"/>
          </w:tcPr>
          <w:p w14:paraId="4408342C" w14:textId="77777777" w:rsidR="00FE3C44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Налить в поильник небольшое количество питательной смеси (Т=36-37</w:t>
            </w:r>
            <w:r>
              <w:rPr>
                <w:rFonts w:ascii="Times New Roman" w:hAnsi="Times New Roman"/>
                <w:sz w:val="24"/>
                <w:szCs w:val="28"/>
                <w:vertAlign w:val="superscript"/>
              </w:rPr>
              <w:t>о</w:t>
            </w:r>
            <w:r>
              <w:rPr>
                <w:rFonts w:ascii="Times New Roman" w:hAnsi="Times New Roman"/>
                <w:sz w:val="24"/>
                <w:szCs w:val="28"/>
              </w:rPr>
              <w:t>С).</w:t>
            </w:r>
          </w:p>
          <w:p w14:paraId="09C65082" w14:textId="77777777" w:rsidR="00FE3C44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Предложить пациенту взять в рот носик поильника. Слегка наклонить поильник.</w:t>
            </w:r>
          </w:p>
          <w:p w14:paraId="180B3A82" w14:textId="77777777" w:rsidR="00FE3C44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Рекомендовать пациенту принимать питательную смесь небольшими порциями. </w:t>
            </w:r>
          </w:p>
          <w:p w14:paraId="01D0584F" w14:textId="77777777" w:rsidR="00FE3C44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Обеспечить пациенту возможность прополоскать рот водой после приема пищи.</w:t>
            </w:r>
          </w:p>
          <w:p w14:paraId="30D88253" w14:textId="77777777" w:rsidR="00FE3C44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Убрать салфетку, прикрывающую грудь и шею пациента.</w:t>
            </w:r>
          </w:p>
          <w:p w14:paraId="7D0C89C3" w14:textId="77777777" w:rsidR="00FE3C44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Помочь пациенту занять удобное положение.</w:t>
            </w:r>
          </w:p>
          <w:p w14:paraId="650DE5FD" w14:textId="77777777" w:rsidR="00FE3C44" w:rsidRPr="003E47C0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Убрать использованное оснащение.</w:t>
            </w:r>
          </w:p>
        </w:tc>
      </w:tr>
      <w:tr w:rsidR="00FE3C44" w:rsidRPr="00117290" w14:paraId="5ED90C82" w14:textId="77777777" w:rsidTr="00B15FED">
        <w:trPr>
          <w:jc w:val="center"/>
        </w:trPr>
        <w:tc>
          <w:tcPr>
            <w:tcW w:w="9569" w:type="dxa"/>
          </w:tcPr>
          <w:p w14:paraId="7D4F1B58" w14:textId="77777777" w:rsidR="00FE3C44" w:rsidRPr="0061464F" w:rsidRDefault="00FE3C44" w:rsidP="00B15FE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1464F">
              <w:rPr>
                <w:rFonts w:ascii="Times New Roman" w:hAnsi="Times New Roman"/>
                <w:b/>
                <w:sz w:val="24"/>
                <w:szCs w:val="28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Окончание</w:t>
            </w:r>
          </w:p>
        </w:tc>
      </w:tr>
      <w:tr w:rsidR="00FE3C44" w:rsidRPr="00117290" w14:paraId="18C96595" w14:textId="77777777" w:rsidTr="00B15FED">
        <w:trPr>
          <w:jc w:val="center"/>
        </w:trPr>
        <w:tc>
          <w:tcPr>
            <w:tcW w:w="9569" w:type="dxa"/>
          </w:tcPr>
          <w:p w14:paraId="47C1B5B6" w14:textId="77777777" w:rsidR="00FE3C44" w:rsidRPr="003E4D76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76">
              <w:rPr>
                <w:rFonts w:ascii="Times New Roman" w:hAnsi="Times New Roman"/>
                <w:sz w:val="24"/>
                <w:szCs w:val="28"/>
              </w:rPr>
              <w:t>Провести дезинфекцию использованного оснащения.</w:t>
            </w:r>
          </w:p>
          <w:p w14:paraId="6D64E2D4" w14:textId="77777777" w:rsidR="00FE3C44" w:rsidRPr="003E4D76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Обработать руки.</w:t>
            </w:r>
          </w:p>
          <w:p w14:paraId="525EC571" w14:textId="77777777" w:rsidR="00FE3C44" w:rsidRPr="00D2011E" w:rsidRDefault="00FE3C44" w:rsidP="00FE3C44">
            <w:pPr>
              <w:pStyle w:val="a3"/>
              <w:numPr>
                <w:ilvl w:val="0"/>
                <w:numId w:val="2"/>
              </w:numPr>
              <w:ind w:left="3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Сделать запись о выполнении процедур и реакции пациента в документации.</w:t>
            </w:r>
          </w:p>
        </w:tc>
      </w:tr>
    </w:tbl>
    <w:p w14:paraId="4A70B737" w14:textId="67450D2D" w:rsidR="00764363" w:rsidRDefault="00764363"/>
    <w:p w14:paraId="07580CF6" w14:textId="43BE3110" w:rsidR="00116159" w:rsidRDefault="00116159" w:rsidP="00116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AEC">
        <w:rPr>
          <w:rStyle w:val="2"/>
          <w:rFonts w:eastAsiaTheme="minorEastAsia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Техника</w:t>
      </w:r>
      <w:r w:rsidRPr="00C17AEC">
        <w:rPr>
          <w:rFonts w:ascii="Times New Roman" w:hAnsi="Times New Roman" w:cs="Times New Roman"/>
          <w:b/>
          <w:sz w:val="24"/>
          <w:szCs w:val="24"/>
        </w:rPr>
        <w:t xml:space="preserve"> введения </w:t>
      </w:r>
      <w:proofErr w:type="spellStart"/>
      <w:r w:rsidRPr="00C17AEC">
        <w:rPr>
          <w:rFonts w:ascii="Times New Roman" w:hAnsi="Times New Roman" w:cs="Times New Roman"/>
          <w:b/>
          <w:sz w:val="24"/>
          <w:szCs w:val="24"/>
        </w:rPr>
        <w:t>назогастрального</w:t>
      </w:r>
      <w:proofErr w:type="spellEnd"/>
      <w:r w:rsidRPr="00C17AEC">
        <w:rPr>
          <w:rFonts w:ascii="Times New Roman" w:hAnsi="Times New Roman" w:cs="Times New Roman"/>
          <w:b/>
          <w:sz w:val="24"/>
          <w:szCs w:val="24"/>
        </w:rPr>
        <w:t xml:space="preserve"> зонда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кормление пациента</w:t>
      </w:r>
    </w:p>
    <w:p w14:paraId="57F5F90E" w14:textId="77777777" w:rsidR="00116159" w:rsidRDefault="00116159" w:rsidP="00116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07710" w14:textId="5D854916" w:rsidR="00116159" w:rsidRDefault="00116159" w:rsidP="00116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основании алгоритма описать цель, показания, противопоказания, оснащение и выполнение процедуры введения и ухода за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назогастральным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зондом (обратите внимание, две процедуры)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D51C38E" w14:textId="77777777" w:rsidR="00116159" w:rsidRDefault="00116159" w:rsidP="00116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C81460" w14:textId="0BA6D60E" w:rsidR="00116159" w:rsidRPr="00C17AEC" w:rsidRDefault="00116159" w:rsidP="00116159">
      <w:pPr>
        <w:spacing w:after="0" w:line="240" w:lineRule="auto"/>
        <w:jc w:val="both"/>
        <w:rPr>
          <w:rStyle w:val="2"/>
          <w:rFonts w:eastAsiaTheme="minorEastAsia"/>
          <w:sz w:val="24"/>
          <w:szCs w:val="24"/>
        </w:rPr>
      </w:pPr>
      <w:r>
        <w:rPr>
          <w:rStyle w:val="2"/>
          <w:rFonts w:eastAsiaTheme="minorEastAsia"/>
          <w:sz w:val="24"/>
          <w:szCs w:val="24"/>
        </w:rPr>
        <w:t xml:space="preserve">3. </w:t>
      </w:r>
      <w:bookmarkStart w:id="0" w:name="_GoBack"/>
      <w:bookmarkEnd w:id="0"/>
      <w:r w:rsidRPr="00C17AEC">
        <w:rPr>
          <w:rStyle w:val="2"/>
          <w:rFonts w:eastAsiaTheme="minorEastAsia"/>
          <w:sz w:val="24"/>
          <w:szCs w:val="24"/>
        </w:rPr>
        <w:t>Дезинфекция посуды</w:t>
      </w:r>
    </w:p>
    <w:p w14:paraId="2AC26F08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1) Мытье полов в буфетной и столовой осуществляется после каждого приема пищи с применением дезинфицирующих средств, далее уборочный инвентарь дезинфицируют, прополаскивают в воде и сушат.</w:t>
      </w:r>
    </w:p>
    <w:p w14:paraId="002A5CAD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2) Протирка столов после приема пищи осуществляется с применением дезинфицирующих средств тканевыми салфетками, хранящимися в таре, промаркированной «Для уборки столов», после применения их также дезинфицируют, прополаскивают и сушат; возможно использование стерильной ветоши.</w:t>
      </w:r>
    </w:p>
    <w:p w14:paraId="7432195C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3) Генеральные уборки буфетной проводятся еженедельно с отметкой в графике.</w:t>
      </w:r>
    </w:p>
    <w:p w14:paraId="4103C753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4) Мытье посуды лучше осуществлять в посудомоечных машинах с использованием специально предназначенных для этого средств; при отсутствии машин мытье осуществляется ручным способом.</w:t>
      </w:r>
    </w:p>
    <w:p w14:paraId="49028867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5) Мытье термосов, тележек для перевозки готовой пищи осуществляется после каждой перевозки.</w:t>
      </w:r>
    </w:p>
    <w:p w14:paraId="0137BBAD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6) Чистую столовую посуду хранят в закрытых шкафах или на решетках, запрещено использование посуды с отбитыми краями, трещинами; чистые столовые приборы хранят в специальных ящиках, ручками вверх, не разрешается хранение столовых приборов россыпью на подносах.</w:t>
      </w:r>
    </w:p>
    <w:p w14:paraId="522790AC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7) Подносы после использования протирают чистой ветошью, не используют подносы деформированные, с трещинами, видимыми загрязнениями.</w:t>
      </w:r>
    </w:p>
    <w:p w14:paraId="52E5F27F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lastRenderedPageBreak/>
        <w:t xml:space="preserve">8) Бачки и ведра для сбора отходов необходимо очищать по мере накопления (2/3 объема), по окончании работы промывать горячей водой температуры 50° С </w:t>
      </w:r>
      <w:proofErr w:type="spellStart"/>
      <w:r w:rsidRPr="00116159">
        <w:rPr>
          <w:rStyle w:val="2"/>
          <w:rFonts w:eastAsiaTheme="minorEastAsia"/>
          <w:b w:val="0"/>
          <w:sz w:val="24"/>
          <w:szCs w:val="24"/>
        </w:rPr>
        <w:t>с</w:t>
      </w:r>
      <w:proofErr w:type="spellEnd"/>
      <w:r w:rsidRPr="00116159">
        <w:rPr>
          <w:rStyle w:val="2"/>
          <w:rFonts w:eastAsiaTheme="minorEastAsia"/>
          <w:b w:val="0"/>
          <w:sz w:val="24"/>
          <w:szCs w:val="24"/>
        </w:rPr>
        <w:t xml:space="preserve"> применением моющих средств, ополаскивать и просушивать.</w:t>
      </w:r>
    </w:p>
    <w:p w14:paraId="5A94D989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9) Для предотвращения появления мух в теплое время года окнах устанавливаются сетки.</w:t>
      </w:r>
    </w:p>
    <w:p w14:paraId="1B6A5016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</w:p>
    <w:p w14:paraId="588F245F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ПОРЯДОК МЫТЬЯ СТОЛОВОЙ ПОСУДЫ</w:t>
      </w:r>
    </w:p>
    <w:p w14:paraId="06733C30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1. Механическое удаление остатков пищи.</w:t>
      </w:r>
    </w:p>
    <w:p w14:paraId="0DD8B197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2. Мытье посуды в первой мойке с обезжиривающими средствами в растворе температуры 50°С.</w:t>
      </w:r>
    </w:p>
    <w:p w14:paraId="4D21B184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3. Мытье посуды во второй мойке с дезинфицирующими средствами.</w:t>
      </w:r>
    </w:p>
    <w:p w14:paraId="20A3EF9E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4. Ополаскивание посуды в третьей мойке проточной горячей водой температуры не ниже 65°С.</w:t>
      </w:r>
    </w:p>
    <w:p w14:paraId="4C2C51FF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6. Просушивание посуды на специальных решетках.</w:t>
      </w:r>
    </w:p>
    <w:p w14:paraId="5B52760E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</w:p>
    <w:p w14:paraId="0587EFCD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ПОРЯДОК МЫТЬЯ ЧАЙНОЙ ПОСУДЫ И СТОЛОВЫХ ПРИБОРОВ</w:t>
      </w:r>
    </w:p>
    <w:p w14:paraId="4B07307D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1. Механическое удаление остатков пищи.</w:t>
      </w:r>
    </w:p>
    <w:p w14:paraId="6DDBFAE8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2. Погружение в первой мойке в раствор с обезжиривающими и дезинфицирующими средствами.</w:t>
      </w:r>
    </w:p>
    <w:p w14:paraId="2B358BC5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3. Ополаскивание во второй мойке проточной горячей водой температуры не ниже 65°С.</w:t>
      </w:r>
    </w:p>
    <w:p w14:paraId="403FD736" w14:textId="77777777" w:rsidR="00116159" w:rsidRP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  <w:r w:rsidRPr="00116159">
        <w:rPr>
          <w:rStyle w:val="2"/>
          <w:rFonts w:eastAsiaTheme="minorEastAsia"/>
          <w:b w:val="0"/>
          <w:sz w:val="24"/>
          <w:szCs w:val="24"/>
        </w:rPr>
        <w:t>4. Просушивание посуды и приборов.</w:t>
      </w:r>
    </w:p>
    <w:p w14:paraId="6C3019DE" w14:textId="77777777" w:rsidR="00116159" w:rsidRDefault="00116159" w:rsidP="00116159">
      <w:pPr>
        <w:spacing w:after="0" w:line="240" w:lineRule="auto"/>
        <w:jc w:val="both"/>
        <w:rPr>
          <w:rStyle w:val="2"/>
          <w:rFonts w:eastAsiaTheme="minorEastAsia"/>
          <w:b w:val="0"/>
          <w:sz w:val="24"/>
          <w:szCs w:val="24"/>
        </w:rPr>
      </w:pPr>
    </w:p>
    <w:p w14:paraId="19C466A6" w14:textId="77777777" w:rsidR="00116159" w:rsidRPr="00C17AEC" w:rsidRDefault="00116159" w:rsidP="00116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F6EBA" w14:textId="77777777" w:rsidR="00116159" w:rsidRDefault="00116159"/>
    <w:sectPr w:rsidR="00116159" w:rsidSect="00FE3C4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365A8"/>
    <w:multiLevelType w:val="hybridMultilevel"/>
    <w:tmpl w:val="3E326CD6"/>
    <w:lvl w:ilvl="0" w:tplc="0419000D">
      <w:start w:val="1"/>
      <w:numFmt w:val="bullet"/>
      <w:lvlText w:val=""/>
      <w:lvlJc w:val="left"/>
      <w:pPr>
        <w:ind w:left="11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 w15:restartNumberingAfterBreak="0">
    <w:nsid w:val="282E1A09"/>
    <w:multiLevelType w:val="hybridMultilevel"/>
    <w:tmpl w:val="C1B841A2"/>
    <w:lvl w:ilvl="0" w:tplc="30349D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B3F5B"/>
    <w:multiLevelType w:val="hybridMultilevel"/>
    <w:tmpl w:val="C1B841A2"/>
    <w:lvl w:ilvl="0" w:tplc="30349D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78"/>
    <w:rsid w:val="00116159"/>
    <w:rsid w:val="00304478"/>
    <w:rsid w:val="00764363"/>
    <w:rsid w:val="00AE5D3D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BD54"/>
  <w15:chartTrackingRefBased/>
  <w15:docId w15:val="{E81E1CA0-F690-4C8A-8F15-1E799236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C44"/>
    <w:pPr>
      <w:ind w:left="720"/>
      <w:contextualSpacing/>
    </w:pPr>
  </w:style>
  <w:style w:type="table" w:styleId="a4">
    <w:name w:val="Table Grid"/>
    <w:basedOn w:val="a1"/>
    <w:uiPriority w:val="39"/>
    <w:rsid w:val="00FE3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 + Полужирный"/>
    <w:basedOn w:val="a0"/>
    <w:rsid w:val="0011615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2025-10-17T10:31:00Z</dcterms:created>
  <dcterms:modified xsi:type="dcterms:W3CDTF">2025-10-17T11:23:00Z</dcterms:modified>
</cp:coreProperties>
</file>