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DFC5" w14:textId="77777777" w:rsidR="00BB727A" w:rsidRDefault="00BB727A" w:rsidP="00E136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№31</w:t>
      </w:r>
    </w:p>
    <w:p w14:paraId="41E05958" w14:textId="5624B886" w:rsidR="00E13668" w:rsidRDefault="00E13668" w:rsidP="00E13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E01">
        <w:rPr>
          <w:rFonts w:ascii="Times New Roman" w:hAnsi="Times New Roman" w:cs="Times New Roman"/>
          <w:b/>
          <w:sz w:val="28"/>
          <w:szCs w:val="28"/>
        </w:rPr>
        <w:t>Тема: «Слуховая и вестибулярная сенсорные системы</w:t>
      </w:r>
    </w:p>
    <w:p w14:paraId="56D0633A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практики.</w:t>
      </w:r>
    </w:p>
    <w:p w14:paraId="137B953E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схему строения анализатора слуха. (Приложение)</w:t>
      </w:r>
    </w:p>
    <w:p w14:paraId="071937F4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схему строения вестибулярного анализатора. (Приложение)</w:t>
      </w:r>
    </w:p>
    <w:p w14:paraId="6D84499B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схему строения наружного уха. (Приложение)</w:t>
      </w:r>
    </w:p>
    <w:p w14:paraId="0708A178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схему строения среднего уха. (Приложение)</w:t>
      </w:r>
    </w:p>
    <w:p w14:paraId="71272A45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строения внутреннего уха. (Приложение)</w:t>
      </w:r>
    </w:p>
    <w:p w14:paraId="068D8352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Изучить и зарисовать 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органа. (учебник)</w:t>
      </w:r>
    </w:p>
    <w:p w14:paraId="7DF383C7" w14:textId="77777777" w:rsidR="00E13668" w:rsidRDefault="00E13668" w:rsidP="00E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62D5" w14:textId="77777777" w:rsidR="00E13668" w:rsidRDefault="00E13668" w:rsidP="00E1366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14:paraId="3CC32A78" w14:textId="77777777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3546"/>
        <w:gridCol w:w="3548"/>
      </w:tblGrid>
      <w:tr w:rsidR="00E13668" w:rsidRPr="00593E5D" w14:paraId="29AB8BD2" w14:textId="77777777" w:rsidTr="00E13668">
        <w:trPr>
          <w:trHeight w:val="28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411" w14:textId="77777777" w:rsidR="00E13668" w:rsidRPr="00593E5D" w:rsidRDefault="00E13668" w:rsidP="002B5F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СЛУХОВОЙ АНАЛИЗАТОР</w:t>
            </w:r>
          </w:p>
        </w:tc>
      </w:tr>
      <w:tr w:rsidR="00E13668" w:rsidRPr="00593E5D" w14:paraId="6A2EAE42" w14:textId="77777777" w:rsidTr="00E13668">
        <w:trPr>
          <w:trHeight w:val="28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C13F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4C14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BF6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E13668" w:rsidRPr="00593E5D" w14:paraId="33CF647C" w14:textId="77777777" w:rsidTr="00E13668">
        <w:trPr>
          <w:trHeight w:val="245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76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рецепторными клетками улиткового протока внутреннего уха – волосковыми клетками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6463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3ACF23B9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слухового (преддверно-улиткового) нерва (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пара).</w:t>
            </w:r>
          </w:p>
          <w:p w14:paraId="379A507E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360EB4E9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E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улитковые ядра моста</w:t>
            </w:r>
          </w:p>
          <w:p w14:paraId="6D3F1EE4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нижние холмики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четверохолмия (средний мозг)</w:t>
            </w:r>
          </w:p>
          <w:p w14:paraId="2990FF46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медиальные коленчатые тела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метаталамус</w:t>
            </w:r>
            <w:proofErr w:type="spellEnd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промежуточного мозга)</w:t>
            </w:r>
          </w:p>
          <w:p w14:paraId="3A9DF061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8BCF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среднем отделе верхней височной извилины 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полушарий конечного мозга</w:t>
            </w:r>
          </w:p>
        </w:tc>
      </w:tr>
    </w:tbl>
    <w:p w14:paraId="364EAC2F" w14:textId="77777777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05754" w14:textId="77777777" w:rsidR="00E13668" w:rsidRPr="009E0A49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4"/>
        <w:gridCol w:w="3556"/>
      </w:tblGrid>
      <w:tr w:rsidR="00E13668" w:rsidRPr="00593E5D" w14:paraId="4BBE7499" w14:textId="77777777" w:rsidTr="00E13668">
        <w:trPr>
          <w:trHeight w:val="175"/>
        </w:trPr>
        <w:tc>
          <w:tcPr>
            <w:tcW w:w="10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D33B" w14:textId="77777777" w:rsidR="00E13668" w:rsidRPr="00593E5D" w:rsidRDefault="00E13668" w:rsidP="002B5F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ВЕСТИБУЛЯРНЫЙ АНАЛИЗАТОР</w:t>
            </w:r>
          </w:p>
        </w:tc>
      </w:tr>
      <w:tr w:rsidR="00E13668" w:rsidRPr="00593E5D" w14:paraId="0600B994" w14:textId="77777777" w:rsidTr="00E13668">
        <w:trPr>
          <w:trHeight w:val="18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ED38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CCD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E0C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E13668" w:rsidRPr="00593E5D" w14:paraId="04031564" w14:textId="77777777" w:rsidTr="00E13668">
        <w:trPr>
          <w:trHeight w:val="22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6B9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рецепторными клетками внутреннего уха – волосковыми клетками, воспринимающими движение камушков отолитов, расположенных в:</w:t>
            </w:r>
          </w:p>
          <w:p w14:paraId="6CC67DBE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ампулярные</w:t>
            </w:r>
            <w:proofErr w:type="spellEnd"/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гребешки полукружных каналов (угловые ускорения)</w:t>
            </w:r>
          </w:p>
          <w:p w14:paraId="15D2C981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пятна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круглого (сферического) мешочка преддверия</w:t>
            </w:r>
          </w:p>
          <w:p w14:paraId="5289077E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пятна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овального (эллиптического) мешочка преддверия</w:t>
            </w:r>
          </w:p>
          <w:p w14:paraId="6DF15E5D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и 3 –гравитация и линейные ускорения тела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DB6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16BB0690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слухового (преддверно-улиткового) нерва (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пара), глазодвигательного нерва, блуждающего нерва</w:t>
            </w:r>
          </w:p>
          <w:p w14:paraId="1FF774D1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939BC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5B38C9E5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E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ядра дна 4 желудочка </w:t>
            </w: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(ромбовидная ямка)</w:t>
            </w:r>
          </w:p>
          <w:p w14:paraId="2CA645E9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ядро шатра мозжечка 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(задний мозг)</w:t>
            </w:r>
          </w:p>
          <w:p w14:paraId="01D4CED2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ядра продолговатого мозга</w:t>
            </w:r>
          </w:p>
          <w:p w14:paraId="5C0EF33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ретикулярная формация</w:t>
            </w:r>
          </w:p>
          <w:p w14:paraId="4495E6F7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BFB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теменно-височной области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полушарий конечного мозга</w:t>
            </w:r>
          </w:p>
        </w:tc>
      </w:tr>
    </w:tbl>
    <w:p w14:paraId="05586291" w14:textId="18747814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F59A7" w14:textId="7E8F32F5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2D24B" w14:textId="77777777" w:rsidR="00E13668" w:rsidRPr="009E0A49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A01DC" w14:textId="77777777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6"/>
        <w:gridCol w:w="3566"/>
        <w:gridCol w:w="3568"/>
      </w:tblGrid>
      <w:tr w:rsidR="00E13668" w:rsidRPr="00593E5D" w14:paraId="3F77FFAE" w14:textId="77777777" w:rsidTr="00E13668">
        <w:trPr>
          <w:trHeight w:val="298"/>
        </w:trPr>
        <w:tc>
          <w:tcPr>
            <w:tcW w:w="10700" w:type="dxa"/>
            <w:gridSpan w:val="3"/>
          </w:tcPr>
          <w:p w14:paraId="22B61CB5" w14:textId="77777777" w:rsidR="00E13668" w:rsidRPr="00593E5D" w:rsidRDefault="00E13668" w:rsidP="002B5F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НАРУЖНОЕ УХО</w:t>
            </w:r>
          </w:p>
        </w:tc>
      </w:tr>
      <w:tr w:rsidR="00E13668" w:rsidRPr="00593E5D" w14:paraId="6DA45706" w14:textId="77777777" w:rsidTr="00E13668">
        <w:trPr>
          <w:trHeight w:val="404"/>
        </w:trPr>
        <w:tc>
          <w:tcPr>
            <w:tcW w:w="3566" w:type="dxa"/>
          </w:tcPr>
          <w:p w14:paraId="79988B54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ушная раковина</w:t>
            </w:r>
          </w:p>
        </w:tc>
        <w:tc>
          <w:tcPr>
            <w:tcW w:w="3566" w:type="dxa"/>
          </w:tcPr>
          <w:p w14:paraId="6C25FC8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наружный слуховой проход</w:t>
            </w:r>
          </w:p>
        </w:tc>
        <w:tc>
          <w:tcPr>
            <w:tcW w:w="3566" w:type="dxa"/>
          </w:tcPr>
          <w:p w14:paraId="0856310C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барабанная перепонка</w:t>
            </w:r>
          </w:p>
        </w:tc>
      </w:tr>
      <w:tr w:rsidR="00E13668" w:rsidRPr="00593E5D" w14:paraId="0E6D02FA" w14:textId="77777777" w:rsidTr="00E13668">
        <w:trPr>
          <w:trHeight w:val="407"/>
        </w:trPr>
        <w:tc>
          <w:tcPr>
            <w:tcW w:w="3566" w:type="dxa"/>
          </w:tcPr>
          <w:p w14:paraId="54AB6DD3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Части:</w:t>
            </w:r>
          </w:p>
          <w:p w14:paraId="4FA1202D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хрящевая 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образована эластическим хрящом, покрыта кожей, имеет отделы:</w:t>
            </w:r>
          </w:p>
          <w:p w14:paraId="735C4718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козелок</w:t>
            </w:r>
          </w:p>
          <w:p w14:paraId="36206160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противокозелок</w:t>
            </w:r>
            <w:proofErr w:type="spellEnd"/>
          </w:p>
          <w:p w14:paraId="13446AE2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завиток</w:t>
            </w:r>
          </w:p>
          <w:p w14:paraId="42C50CC2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противозавиток</w:t>
            </w:r>
            <w:proofErr w:type="spellEnd"/>
          </w:p>
          <w:p w14:paraId="1C875235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долька ушной раковины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мочка</w:t>
            </w:r>
          </w:p>
          <w:p w14:paraId="0E698C08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14:paraId="022DBB0B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 изогнутая трубка, служит для проведения звуковой волны.</w:t>
            </w:r>
          </w:p>
          <w:p w14:paraId="2F6D47F3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0E6DFC8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хрящевая</w:t>
            </w:r>
          </w:p>
          <w:p w14:paraId="2C7DFAA6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костная</w:t>
            </w:r>
          </w:p>
          <w:p w14:paraId="780574D7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Изнутри покрыта кожей, содержит серные железы, выделяющие ушную серу, обладает бактерицидными свойствами</w:t>
            </w:r>
          </w:p>
        </w:tc>
        <w:tc>
          <w:tcPr>
            <w:tcW w:w="3566" w:type="dxa"/>
          </w:tcPr>
          <w:p w14:paraId="04604156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Соединительнотканная пластинка, покрытая кожей снаружи, слизистой оболочкой внутри</w:t>
            </w:r>
            <w:r w:rsidRPr="00593E5D">
              <w:rPr>
                <w:rFonts w:ascii="LatoWeb" w:hAnsi="LatoWeb"/>
                <w:sz w:val="23"/>
                <w:szCs w:val="23"/>
                <w:shd w:val="clear" w:color="auto" w:fill="FFFFFF"/>
              </w:rPr>
              <w:t xml:space="preserve"> покрыта однослойным кубическим эпителием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B74300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40925122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натянутая</w:t>
            </w:r>
          </w:p>
          <w:p w14:paraId="483F6230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ненатянутая</w:t>
            </w:r>
          </w:p>
          <w:p w14:paraId="42A6A74D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центре – углубление – пупок, к нему прикрепляется ручка молоточка</w:t>
            </w:r>
          </w:p>
        </w:tc>
      </w:tr>
    </w:tbl>
    <w:p w14:paraId="0717E7AC" w14:textId="77777777" w:rsidR="00E13668" w:rsidRDefault="00E13668" w:rsidP="00E136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4"/>
        <w:gridCol w:w="3556"/>
      </w:tblGrid>
      <w:tr w:rsidR="00E13668" w:rsidRPr="00593E5D" w14:paraId="3E3785A0" w14:textId="77777777" w:rsidTr="00E13668">
        <w:trPr>
          <w:trHeight w:val="358"/>
        </w:trPr>
        <w:tc>
          <w:tcPr>
            <w:tcW w:w="10664" w:type="dxa"/>
            <w:gridSpan w:val="3"/>
          </w:tcPr>
          <w:p w14:paraId="3B1F6376" w14:textId="77777777" w:rsidR="00E13668" w:rsidRPr="00593E5D" w:rsidRDefault="00E13668" w:rsidP="002B5F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УХО</w:t>
            </w:r>
          </w:p>
        </w:tc>
      </w:tr>
      <w:tr w:rsidR="00E13668" w:rsidRPr="00593E5D" w14:paraId="14C7DA9F" w14:textId="77777777" w:rsidTr="00E13668">
        <w:trPr>
          <w:trHeight w:val="369"/>
        </w:trPr>
        <w:tc>
          <w:tcPr>
            <w:tcW w:w="3554" w:type="dxa"/>
          </w:tcPr>
          <w:p w14:paraId="730E2A35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Барабанная полость</w:t>
            </w:r>
          </w:p>
        </w:tc>
        <w:tc>
          <w:tcPr>
            <w:tcW w:w="3554" w:type="dxa"/>
          </w:tcPr>
          <w:p w14:paraId="0176205B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Слуховые косточки</w:t>
            </w:r>
          </w:p>
        </w:tc>
        <w:tc>
          <w:tcPr>
            <w:tcW w:w="3554" w:type="dxa"/>
          </w:tcPr>
          <w:p w14:paraId="2BC3E228" w14:textId="77777777" w:rsidR="00E13668" w:rsidRPr="00593E5D" w:rsidRDefault="00E13668" w:rsidP="002B5F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Евстахиева труба</w:t>
            </w:r>
          </w:p>
        </w:tc>
      </w:tr>
      <w:tr w:rsidR="00E13668" w:rsidRPr="00593E5D" w14:paraId="4758ACF6" w14:textId="77777777" w:rsidTr="00E13668">
        <w:trPr>
          <w:trHeight w:val="2660"/>
        </w:trPr>
        <w:tc>
          <w:tcPr>
            <w:tcW w:w="3554" w:type="dxa"/>
          </w:tcPr>
          <w:p w14:paraId="521ACCAE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Стенки</w:t>
            </w: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</w:p>
          <w:p w14:paraId="692B1945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1) верхняя покрышечная</w:t>
            </w:r>
          </w:p>
          <w:p w14:paraId="35755D5C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2) нижняя яремная</w:t>
            </w:r>
          </w:p>
          <w:p w14:paraId="728B5E79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медиальная лабиринтная </w:t>
            </w:r>
          </w:p>
          <w:p w14:paraId="67B42FCE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4) задняя сосцевидная</w:t>
            </w:r>
          </w:p>
          <w:p w14:paraId="069AE8C0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5) передняя сонная</w:t>
            </w:r>
          </w:p>
          <w:p w14:paraId="7FDFCB56" w14:textId="77777777" w:rsidR="00E13668" w:rsidRPr="00593E5D" w:rsidRDefault="00E13668" w:rsidP="002B5F9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6) латеральная перепончатая</w:t>
            </w:r>
          </w:p>
        </w:tc>
        <w:tc>
          <w:tcPr>
            <w:tcW w:w="3554" w:type="dxa"/>
          </w:tcPr>
          <w:p w14:paraId="4788AE48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молоточек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(головка, рукоятка)</w:t>
            </w:r>
          </w:p>
          <w:p w14:paraId="6192ECB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наковальня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(тело, суставная поверхность для соединения головкой молоточка, две ножки)</w:t>
            </w:r>
          </w:p>
          <w:p w14:paraId="5C907CFA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стремя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(головка и две ножки </w:t>
            </w:r>
            <w:proofErr w:type="gram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соединяются</w:t>
            </w:r>
            <w:proofErr w:type="gramEnd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круглым и овальным отверстиями преддверия внутреннего уха)</w:t>
            </w:r>
          </w:p>
        </w:tc>
        <w:tc>
          <w:tcPr>
            <w:tcW w:w="3554" w:type="dxa"/>
          </w:tcPr>
          <w:p w14:paraId="2E1761C2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</w:t>
            </w:r>
          </w:p>
          <w:p w14:paraId="520E0845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хрящевая</w:t>
            </w:r>
          </w:p>
          <w:p w14:paraId="7F603320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костная</w:t>
            </w:r>
          </w:p>
          <w:p w14:paraId="289660B1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2.Отверстия</w:t>
            </w:r>
          </w:p>
          <w:p w14:paraId="2C0828C4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глоточное</w:t>
            </w:r>
          </w:p>
          <w:p w14:paraId="50109F19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барабанное</w:t>
            </w:r>
          </w:p>
          <w:p w14:paraId="28B46F41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Изнутри выстлана мерцательным эпителием</w:t>
            </w:r>
          </w:p>
          <w:p w14:paraId="2D1CDD0B" w14:textId="77777777" w:rsidR="00E13668" w:rsidRPr="00593E5D" w:rsidRDefault="00E13668" w:rsidP="002B5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Служит для выравнивания давления в барабанной полости </w:t>
            </w:r>
          </w:p>
        </w:tc>
      </w:tr>
    </w:tbl>
    <w:p w14:paraId="2FF03B86" w14:textId="77777777" w:rsidR="00E13668" w:rsidRPr="002D1634" w:rsidRDefault="00E13668" w:rsidP="00E13668">
      <w:pPr>
        <w:rPr>
          <w:rFonts w:ascii="Times New Roman" w:hAnsi="Times New Roman" w:cs="Times New Roman"/>
          <w:b/>
          <w:sz w:val="28"/>
          <w:szCs w:val="28"/>
        </w:rPr>
      </w:pPr>
      <w:r w:rsidRPr="002D1634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6"/>
        <w:gridCol w:w="3566"/>
        <w:gridCol w:w="3568"/>
      </w:tblGrid>
      <w:tr w:rsidR="00E13668" w:rsidRPr="00593E5D" w14:paraId="5D4DCC59" w14:textId="77777777" w:rsidTr="00E13668">
        <w:trPr>
          <w:trHeight w:val="287"/>
        </w:trPr>
        <w:tc>
          <w:tcPr>
            <w:tcW w:w="10700" w:type="dxa"/>
            <w:gridSpan w:val="3"/>
          </w:tcPr>
          <w:p w14:paraId="2E285B92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УХО</w:t>
            </w:r>
          </w:p>
        </w:tc>
      </w:tr>
      <w:tr w:rsidR="00E13668" w:rsidRPr="00593E5D" w14:paraId="40E5D1ED" w14:textId="77777777" w:rsidTr="00E13668">
        <w:trPr>
          <w:trHeight w:val="299"/>
        </w:trPr>
        <w:tc>
          <w:tcPr>
            <w:tcW w:w="10700" w:type="dxa"/>
            <w:gridSpan w:val="3"/>
          </w:tcPr>
          <w:p w14:paraId="0CA56A25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располагается в пирамиде височной кости</w:t>
            </w:r>
          </w:p>
        </w:tc>
      </w:tr>
      <w:tr w:rsidR="00E13668" w:rsidRPr="00593E5D" w14:paraId="386B6991" w14:textId="77777777" w:rsidTr="00E13668">
        <w:trPr>
          <w:trHeight w:val="287"/>
        </w:trPr>
        <w:tc>
          <w:tcPr>
            <w:tcW w:w="10700" w:type="dxa"/>
            <w:gridSpan w:val="3"/>
          </w:tcPr>
          <w:p w14:paraId="4BB34BB0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содержит костный и перепончатый лабиринты, образующие</w:t>
            </w:r>
          </w:p>
        </w:tc>
      </w:tr>
      <w:tr w:rsidR="00E13668" w:rsidRPr="00593E5D" w14:paraId="507F3242" w14:textId="77777777" w:rsidTr="00E13668">
        <w:trPr>
          <w:trHeight w:val="287"/>
        </w:trPr>
        <w:tc>
          <w:tcPr>
            <w:tcW w:w="3566" w:type="dxa"/>
          </w:tcPr>
          <w:p w14:paraId="0BBDB639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улитку</w:t>
            </w:r>
          </w:p>
        </w:tc>
        <w:tc>
          <w:tcPr>
            <w:tcW w:w="3566" w:type="dxa"/>
          </w:tcPr>
          <w:p w14:paraId="08045452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преддверие</w:t>
            </w:r>
          </w:p>
        </w:tc>
        <w:tc>
          <w:tcPr>
            <w:tcW w:w="3566" w:type="dxa"/>
          </w:tcPr>
          <w:p w14:paraId="29237654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полукружные каналы</w:t>
            </w:r>
          </w:p>
        </w:tc>
      </w:tr>
      <w:tr w:rsidR="00E13668" w:rsidRPr="00593E5D" w14:paraId="38D307E9" w14:textId="77777777" w:rsidTr="00E13668">
        <w:trPr>
          <w:trHeight w:val="2357"/>
        </w:trPr>
        <w:tc>
          <w:tcPr>
            <w:tcW w:w="3566" w:type="dxa"/>
          </w:tcPr>
          <w:p w14:paraId="3AB7DB3A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1. содержит рецепторы, воспринимающие звуковую волну - волосковые клетки</w:t>
            </w:r>
          </w:p>
          <w:p w14:paraId="3A622453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2. Части:</w:t>
            </w:r>
          </w:p>
          <w:p w14:paraId="62185F57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а) основание</w:t>
            </w:r>
          </w:p>
          <w:p w14:paraId="5C0E689E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б) верхушку (купол улитки)</w:t>
            </w:r>
          </w:p>
        </w:tc>
        <w:tc>
          <w:tcPr>
            <w:tcW w:w="3566" w:type="dxa"/>
          </w:tcPr>
          <w:p w14:paraId="2FD05156" w14:textId="77777777" w:rsidR="00E13668" w:rsidRPr="00593E5D" w:rsidRDefault="00E13668" w:rsidP="002B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1. Содержит отверстия:</w:t>
            </w:r>
          </w:p>
          <w:p w14:paraId="65CD2535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1) овальное (эллиптическое)</w:t>
            </w:r>
          </w:p>
          <w:p w14:paraId="0A1961B6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2) круглое (сферическое)</w:t>
            </w:r>
          </w:p>
          <w:p w14:paraId="0AC63579" w14:textId="77777777" w:rsidR="00E13668" w:rsidRPr="00593E5D" w:rsidRDefault="00E13668" w:rsidP="002B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2. Место выхода преддверно-улиткового нерва</w:t>
            </w:r>
          </w:p>
        </w:tc>
        <w:tc>
          <w:tcPr>
            <w:tcW w:w="3566" w:type="dxa"/>
          </w:tcPr>
          <w:p w14:paraId="70FE18D4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1. содержит рецепторы, анализирующие координацию движений</w:t>
            </w:r>
          </w:p>
          <w:p w14:paraId="5F0B6DDB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2. Виды: передний, задний, латеральный</w:t>
            </w:r>
          </w:p>
          <w:p w14:paraId="548259AD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3. Части: основание, ножка, ампула</w:t>
            </w:r>
          </w:p>
          <w:p w14:paraId="27B72A00" w14:textId="77777777" w:rsidR="00E13668" w:rsidRPr="00593E5D" w:rsidRDefault="00E13668" w:rsidP="002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Отолитовый</w:t>
            </w:r>
            <w:proofErr w:type="spellEnd"/>
            <w:r w:rsidRPr="00593E5D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</w:p>
        </w:tc>
      </w:tr>
      <w:tr w:rsidR="00E13668" w:rsidRPr="00593E5D" w14:paraId="32621CC4" w14:textId="77777777" w:rsidTr="00E13668">
        <w:trPr>
          <w:trHeight w:val="574"/>
        </w:trPr>
        <w:tc>
          <w:tcPr>
            <w:tcW w:w="10700" w:type="dxa"/>
            <w:gridSpan w:val="3"/>
          </w:tcPr>
          <w:p w14:paraId="12E33B2E" w14:textId="77777777" w:rsidR="00E13668" w:rsidRPr="00593E5D" w:rsidRDefault="00E13668" w:rsidP="002B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 костного лабиринта располагается перепончатый, заполненный перилимфой и </w:t>
            </w:r>
            <w:proofErr w:type="spellStart"/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эндолимфой</w:t>
            </w:r>
            <w:proofErr w:type="spellEnd"/>
            <w:r w:rsidRPr="00593E5D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схожи по составу с ликвором</w:t>
            </w:r>
          </w:p>
        </w:tc>
      </w:tr>
    </w:tbl>
    <w:p w14:paraId="78F668DC" w14:textId="77777777" w:rsidR="00E13668" w:rsidRDefault="00E13668" w:rsidP="00E13668"/>
    <w:p w14:paraId="2021C213" w14:textId="77777777" w:rsidR="00E13668" w:rsidRDefault="00E13668" w:rsidP="00E13668"/>
    <w:p w14:paraId="64CE1EFE" w14:textId="77777777" w:rsidR="003C49A6" w:rsidRDefault="003C49A6"/>
    <w:sectPr w:rsidR="003C49A6" w:rsidSect="00E136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B1"/>
    <w:rsid w:val="003C49A6"/>
    <w:rsid w:val="008741B1"/>
    <w:rsid w:val="00BB727A"/>
    <w:rsid w:val="00E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1AF1"/>
  <w15:chartTrackingRefBased/>
  <w15:docId w15:val="{5897DB07-20F5-4E78-8622-5533C0F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6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2025-05-14T10:53:00Z</dcterms:created>
  <dcterms:modified xsi:type="dcterms:W3CDTF">2025-05-14T10:54:00Z</dcterms:modified>
</cp:coreProperties>
</file>