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82F6" w14:textId="1205D976" w:rsidR="00BF1C36" w:rsidRPr="005174BC" w:rsidRDefault="005174BC">
      <w:pPr>
        <w:rPr>
          <w:rFonts w:ascii="Times New Roman" w:hAnsi="Times New Roman" w:cs="Times New Roman"/>
          <w:b/>
          <w:sz w:val="28"/>
          <w:szCs w:val="28"/>
        </w:rPr>
      </w:pPr>
      <w:r w:rsidRPr="005174BC">
        <w:rPr>
          <w:rFonts w:ascii="Times New Roman" w:hAnsi="Times New Roman" w:cs="Times New Roman"/>
          <w:b/>
          <w:sz w:val="28"/>
          <w:szCs w:val="28"/>
        </w:rPr>
        <w:t>Тема: «Лабораторные методы исследования»</w:t>
      </w:r>
    </w:p>
    <w:p w14:paraId="05744236" w14:textId="389CC650" w:rsidR="005174BC" w:rsidRPr="005174BC" w:rsidRDefault="005174BC">
      <w:pPr>
        <w:rPr>
          <w:rFonts w:ascii="Times New Roman" w:hAnsi="Times New Roman" w:cs="Times New Roman"/>
          <w:b/>
          <w:sz w:val="28"/>
          <w:szCs w:val="28"/>
        </w:rPr>
      </w:pPr>
      <w:r w:rsidRPr="005174BC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170B158" w14:textId="48AA63FB" w:rsidR="005174BC" w:rsidRDefault="0051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5174BC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4BC">
        <w:rPr>
          <w:rFonts w:ascii="Times New Roman" w:hAnsi="Times New Roman" w:cs="Times New Roman"/>
          <w:sz w:val="28"/>
          <w:szCs w:val="28"/>
        </w:rPr>
        <w:t xml:space="preserve"> забора биологического материала на различные виды исследований</w:t>
      </w:r>
    </w:p>
    <w:p w14:paraId="4BCA6508" w14:textId="69BFF08F" w:rsidR="005174BC" w:rsidRDefault="0051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Особенности забора крови на различные методы исследования</w:t>
      </w:r>
      <w:r w:rsidR="00E4414A">
        <w:rPr>
          <w:rFonts w:ascii="Times New Roman" w:hAnsi="Times New Roman" w:cs="Times New Roman"/>
          <w:sz w:val="28"/>
          <w:szCs w:val="28"/>
        </w:rPr>
        <w:t xml:space="preserve"> (прочитать, </w:t>
      </w:r>
      <w:bookmarkStart w:id="0" w:name="_GoBack"/>
      <w:bookmarkEnd w:id="0"/>
      <w:r w:rsidR="00E4414A">
        <w:rPr>
          <w:rFonts w:ascii="Times New Roman" w:hAnsi="Times New Roman" w:cs="Times New Roman"/>
          <w:sz w:val="28"/>
          <w:szCs w:val="28"/>
        </w:rPr>
        <w:t>оформление будет на занятии)</w:t>
      </w:r>
    </w:p>
    <w:p w14:paraId="55B278F2" w14:textId="3AD6B9F3" w:rsidR="00201A5E" w:rsidRDefault="00201A5E">
      <w:pPr>
        <w:rPr>
          <w:rFonts w:ascii="Times New Roman" w:hAnsi="Times New Roman" w:cs="Times New Roman"/>
          <w:sz w:val="28"/>
          <w:szCs w:val="28"/>
        </w:rPr>
      </w:pPr>
    </w:p>
    <w:p w14:paraId="5AA8778B" w14:textId="1E27CE58" w:rsidR="00201A5E" w:rsidRDefault="0020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 практических тетрадях оформить таблицы по </w:t>
      </w:r>
      <w:r w:rsidR="00B065B8">
        <w:rPr>
          <w:rFonts w:ascii="Times New Roman" w:hAnsi="Times New Roman" w:cs="Times New Roman"/>
          <w:sz w:val="28"/>
          <w:szCs w:val="28"/>
        </w:rPr>
        <w:t>сбору мочи, кала, мокроты и взятие мазков из зева и носа, используя материал из алгоритмов.</w:t>
      </w:r>
    </w:p>
    <w:p w14:paraId="7823D8B0" w14:textId="03F12C47" w:rsidR="00A6770A" w:rsidRPr="00A6770A" w:rsidRDefault="00A6770A">
      <w:pPr>
        <w:rPr>
          <w:rFonts w:ascii="Times New Roman" w:hAnsi="Times New Roman" w:cs="Times New Roman"/>
          <w:b/>
          <w:sz w:val="28"/>
          <w:szCs w:val="28"/>
        </w:rPr>
      </w:pPr>
      <w:r w:rsidRPr="00A6770A">
        <w:rPr>
          <w:rFonts w:ascii="Times New Roman" w:hAnsi="Times New Roman" w:cs="Times New Roman"/>
          <w:b/>
          <w:sz w:val="28"/>
          <w:szCs w:val="28"/>
        </w:rPr>
        <w:t>Сбор мочи на исследование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22"/>
        <w:gridCol w:w="1388"/>
        <w:gridCol w:w="992"/>
        <w:gridCol w:w="1276"/>
        <w:gridCol w:w="1348"/>
        <w:gridCol w:w="1401"/>
        <w:gridCol w:w="1355"/>
      </w:tblGrid>
      <w:tr w:rsidR="00A6770A" w14:paraId="0FD6BAE1" w14:textId="32C58810" w:rsidTr="00A6770A">
        <w:tc>
          <w:tcPr>
            <w:tcW w:w="1980" w:type="dxa"/>
          </w:tcPr>
          <w:p w14:paraId="31D8C8C8" w14:textId="635643EA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Название анализа</w:t>
            </w:r>
          </w:p>
        </w:tc>
        <w:tc>
          <w:tcPr>
            <w:tcW w:w="1022" w:type="dxa"/>
          </w:tcPr>
          <w:p w14:paraId="649B7E28" w14:textId="627EEB98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Цель исследования, показания</w:t>
            </w:r>
          </w:p>
        </w:tc>
        <w:tc>
          <w:tcPr>
            <w:tcW w:w="1388" w:type="dxa"/>
          </w:tcPr>
          <w:p w14:paraId="3C43A97F" w14:textId="3D3EA0C2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Подготовка пациента</w:t>
            </w:r>
          </w:p>
        </w:tc>
        <w:tc>
          <w:tcPr>
            <w:tcW w:w="992" w:type="dxa"/>
          </w:tcPr>
          <w:p w14:paraId="0ACA50F2" w14:textId="7990BC86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</w:p>
        </w:tc>
        <w:tc>
          <w:tcPr>
            <w:tcW w:w="1276" w:type="dxa"/>
          </w:tcPr>
          <w:p w14:paraId="0E90054C" w14:textId="1CF58AB5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48" w:type="dxa"/>
          </w:tcPr>
          <w:p w14:paraId="4627DC9F" w14:textId="50AD4C19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Особенности сбора (время)</w:t>
            </w:r>
          </w:p>
        </w:tc>
        <w:tc>
          <w:tcPr>
            <w:tcW w:w="1401" w:type="dxa"/>
          </w:tcPr>
          <w:p w14:paraId="02479974" w14:textId="2A5E6A25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(вид, куда отправляется)</w:t>
            </w:r>
          </w:p>
        </w:tc>
        <w:tc>
          <w:tcPr>
            <w:tcW w:w="1355" w:type="dxa"/>
          </w:tcPr>
          <w:p w14:paraId="5F01A122" w14:textId="60B39342" w:rsidR="00A6770A" w:rsidRPr="00A6770A" w:rsidRDefault="00A6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Примечание (из алгоритмов)</w:t>
            </w:r>
          </w:p>
        </w:tc>
      </w:tr>
      <w:tr w:rsidR="00A6770A" w14:paraId="37909B57" w14:textId="5C8F6E97" w:rsidTr="00A6770A">
        <w:tc>
          <w:tcPr>
            <w:tcW w:w="1980" w:type="dxa"/>
          </w:tcPr>
          <w:p w14:paraId="3BCC0502" w14:textId="57D85E5C" w:rsidR="00A6770A" w:rsidRPr="00A6770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Общий (клинический анализ)</w:t>
            </w:r>
          </w:p>
        </w:tc>
        <w:tc>
          <w:tcPr>
            <w:tcW w:w="1022" w:type="dxa"/>
          </w:tcPr>
          <w:p w14:paraId="1CE90235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20674FC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2B732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AD63A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5F93979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51EBEF4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927D83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792D6B0F" w14:textId="5FE5B838" w:rsidTr="00A6770A">
        <w:tc>
          <w:tcPr>
            <w:tcW w:w="1980" w:type="dxa"/>
          </w:tcPr>
          <w:p w14:paraId="41A42675" w14:textId="0D4D8F4F" w:rsidR="00A6770A" w:rsidRPr="00A6770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На сахар в суточном количестве</w:t>
            </w:r>
          </w:p>
        </w:tc>
        <w:tc>
          <w:tcPr>
            <w:tcW w:w="1022" w:type="dxa"/>
          </w:tcPr>
          <w:p w14:paraId="516425C7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A0A23E1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0F2762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6C0BA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2FC8F84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E1A7CAB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D92DF0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3A0AF2BE" w14:textId="48C411C0" w:rsidTr="00A6770A">
        <w:tc>
          <w:tcPr>
            <w:tcW w:w="1980" w:type="dxa"/>
          </w:tcPr>
          <w:p w14:paraId="5E710E77" w14:textId="4FFA564E" w:rsidR="00A6770A" w:rsidRPr="00A6770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A6770A">
              <w:rPr>
                <w:rFonts w:ascii="Times New Roman" w:hAnsi="Times New Roman" w:cs="Times New Roman"/>
                <w:sz w:val="24"/>
                <w:szCs w:val="24"/>
              </w:rPr>
              <w:t>На диастазу</w:t>
            </w:r>
            <w:proofErr w:type="gramEnd"/>
          </w:p>
        </w:tc>
        <w:tc>
          <w:tcPr>
            <w:tcW w:w="1022" w:type="dxa"/>
          </w:tcPr>
          <w:p w14:paraId="3244DA5A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79707C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D0AF4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A1E89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B725D31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6DD82C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E9CA1E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4EBBAC11" w14:textId="37FBB2CC" w:rsidTr="00A6770A">
        <w:tc>
          <w:tcPr>
            <w:tcW w:w="1980" w:type="dxa"/>
          </w:tcPr>
          <w:p w14:paraId="510F25EF" w14:textId="52DFDE87" w:rsidR="00A6770A" w:rsidRPr="00A6770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По Нечипоренко</w:t>
            </w:r>
          </w:p>
        </w:tc>
        <w:tc>
          <w:tcPr>
            <w:tcW w:w="1022" w:type="dxa"/>
          </w:tcPr>
          <w:p w14:paraId="4D2F2388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472ECDA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535DE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07B36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A23A03C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3C6DA91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07040A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496D1ECE" w14:textId="7E32DBDB" w:rsidTr="00A6770A">
        <w:tc>
          <w:tcPr>
            <w:tcW w:w="1980" w:type="dxa"/>
          </w:tcPr>
          <w:p w14:paraId="10C4D548" w14:textId="34ED17EA" w:rsidR="00A6770A" w:rsidRPr="00A6770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По Зимницкому</w:t>
            </w:r>
          </w:p>
        </w:tc>
        <w:tc>
          <w:tcPr>
            <w:tcW w:w="1022" w:type="dxa"/>
          </w:tcPr>
          <w:p w14:paraId="6A36DB1C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580A49A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378335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16B3C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86BB49E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6FCC061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2953CD" w14:textId="77777777" w:rsidR="00A6770A" w:rsidRPr="00A6770A" w:rsidRDefault="00A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82843" w14:textId="77777777" w:rsidR="00A6770A" w:rsidRDefault="00A6770A">
      <w:pPr>
        <w:rPr>
          <w:rFonts w:ascii="Times New Roman" w:hAnsi="Times New Roman" w:cs="Times New Roman"/>
          <w:sz w:val="28"/>
          <w:szCs w:val="28"/>
        </w:rPr>
      </w:pPr>
    </w:p>
    <w:p w14:paraId="7E33A167" w14:textId="760A591C" w:rsidR="00A6770A" w:rsidRPr="00A6770A" w:rsidRDefault="00A6770A">
      <w:pPr>
        <w:rPr>
          <w:rFonts w:ascii="Times New Roman" w:hAnsi="Times New Roman" w:cs="Times New Roman"/>
          <w:b/>
          <w:sz w:val="28"/>
          <w:szCs w:val="28"/>
        </w:rPr>
      </w:pPr>
      <w:r w:rsidRPr="00A6770A">
        <w:rPr>
          <w:rFonts w:ascii="Times New Roman" w:hAnsi="Times New Roman" w:cs="Times New Roman"/>
          <w:b/>
          <w:sz w:val="28"/>
          <w:szCs w:val="28"/>
        </w:rPr>
        <w:t>Сбор кала на исследование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22"/>
        <w:gridCol w:w="1388"/>
        <w:gridCol w:w="992"/>
        <w:gridCol w:w="1276"/>
        <w:gridCol w:w="1348"/>
        <w:gridCol w:w="1401"/>
        <w:gridCol w:w="1355"/>
      </w:tblGrid>
      <w:tr w:rsidR="00A6770A" w14:paraId="4519991D" w14:textId="77777777" w:rsidTr="001A362D">
        <w:tc>
          <w:tcPr>
            <w:tcW w:w="1980" w:type="dxa"/>
          </w:tcPr>
          <w:p w14:paraId="300DB01C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Название анализа</w:t>
            </w:r>
          </w:p>
        </w:tc>
        <w:tc>
          <w:tcPr>
            <w:tcW w:w="1022" w:type="dxa"/>
          </w:tcPr>
          <w:p w14:paraId="1829F7AB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Цель исследования, показания</w:t>
            </w:r>
          </w:p>
        </w:tc>
        <w:tc>
          <w:tcPr>
            <w:tcW w:w="1388" w:type="dxa"/>
          </w:tcPr>
          <w:p w14:paraId="1D0F1844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Подготовка пациента</w:t>
            </w:r>
          </w:p>
        </w:tc>
        <w:tc>
          <w:tcPr>
            <w:tcW w:w="992" w:type="dxa"/>
          </w:tcPr>
          <w:p w14:paraId="6722A49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</w:p>
        </w:tc>
        <w:tc>
          <w:tcPr>
            <w:tcW w:w="1276" w:type="dxa"/>
          </w:tcPr>
          <w:p w14:paraId="371053E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48" w:type="dxa"/>
          </w:tcPr>
          <w:p w14:paraId="086F76C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Особенности сбора (время)</w:t>
            </w:r>
          </w:p>
        </w:tc>
        <w:tc>
          <w:tcPr>
            <w:tcW w:w="1401" w:type="dxa"/>
          </w:tcPr>
          <w:p w14:paraId="372B4F3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(вид, куда отправляется)</w:t>
            </w:r>
          </w:p>
        </w:tc>
        <w:tc>
          <w:tcPr>
            <w:tcW w:w="1355" w:type="dxa"/>
          </w:tcPr>
          <w:p w14:paraId="138A8B95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Примечание (из алгоритмов)</w:t>
            </w:r>
          </w:p>
        </w:tc>
      </w:tr>
      <w:tr w:rsidR="00A6770A" w14:paraId="3F1E9C10" w14:textId="77777777" w:rsidTr="001A362D">
        <w:tc>
          <w:tcPr>
            <w:tcW w:w="1980" w:type="dxa"/>
          </w:tcPr>
          <w:p w14:paraId="0213BA0B" w14:textId="47D7F799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Копрологическое исследование</w:t>
            </w:r>
          </w:p>
        </w:tc>
        <w:tc>
          <w:tcPr>
            <w:tcW w:w="1022" w:type="dxa"/>
          </w:tcPr>
          <w:p w14:paraId="49D4D69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53856B8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63736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E6CB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AAC7FF8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B6136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212323F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188C1917" w14:textId="77777777" w:rsidTr="001A362D">
        <w:tc>
          <w:tcPr>
            <w:tcW w:w="1980" w:type="dxa"/>
          </w:tcPr>
          <w:p w14:paraId="1455F159" w14:textId="571E8A6C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</w:t>
            </w:r>
          </w:p>
        </w:tc>
        <w:tc>
          <w:tcPr>
            <w:tcW w:w="1022" w:type="dxa"/>
          </w:tcPr>
          <w:p w14:paraId="4018AD83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DC54DB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21D45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9D315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AD39F8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39AC74C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DC614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4AFD94CB" w14:textId="77777777" w:rsidTr="001A362D">
        <w:tc>
          <w:tcPr>
            <w:tcW w:w="1980" w:type="dxa"/>
          </w:tcPr>
          <w:p w14:paraId="51AB4159" w14:textId="1E4A8E80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На скрытую кровь</w:t>
            </w:r>
          </w:p>
        </w:tc>
        <w:tc>
          <w:tcPr>
            <w:tcW w:w="1022" w:type="dxa"/>
          </w:tcPr>
          <w:p w14:paraId="31F6E3CD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78DFB99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A0B67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43AB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49C950E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0F247B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DF7803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03E6A1F4" w14:textId="77777777" w:rsidTr="001A362D">
        <w:tc>
          <w:tcPr>
            <w:tcW w:w="1980" w:type="dxa"/>
          </w:tcPr>
          <w:p w14:paraId="7D420430" w14:textId="55E100A4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На обнаружение простейших</w:t>
            </w:r>
          </w:p>
        </w:tc>
        <w:tc>
          <w:tcPr>
            <w:tcW w:w="1022" w:type="dxa"/>
          </w:tcPr>
          <w:p w14:paraId="68A79A79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0DE09AC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5CCAC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29BD6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652D77B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32147BB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C9845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16D88FC7" w14:textId="77777777" w:rsidTr="001A362D">
        <w:tc>
          <w:tcPr>
            <w:tcW w:w="1980" w:type="dxa"/>
          </w:tcPr>
          <w:p w14:paraId="41DFB56E" w14:textId="0E889A15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770A">
              <w:rPr>
                <w:rFonts w:ascii="Times New Roman" w:hAnsi="Times New Roman" w:cs="Times New Roman"/>
                <w:sz w:val="24"/>
                <w:szCs w:val="24"/>
              </w:rPr>
              <w:t>На яйца гельминтов</w:t>
            </w:r>
          </w:p>
        </w:tc>
        <w:tc>
          <w:tcPr>
            <w:tcW w:w="1022" w:type="dxa"/>
          </w:tcPr>
          <w:p w14:paraId="3E4001BF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88FCC7C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4918D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0CCA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D67007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3890BF4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9C50E7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56DEC" w14:textId="2596E315" w:rsidR="00A6770A" w:rsidRDefault="00A6770A">
      <w:pPr>
        <w:rPr>
          <w:rFonts w:ascii="Times New Roman" w:hAnsi="Times New Roman" w:cs="Times New Roman"/>
          <w:sz w:val="28"/>
          <w:szCs w:val="28"/>
        </w:rPr>
      </w:pPr>
    </w:p>
    <w:p w14:paraId="28926948" w14:textId="70982A53" w:rsidR="00A6770A" w:rsidRPr="00E4414A" w:rsidRDefault="00A6770A">
      <w:pPr>
        <w:rPr>
          <w:rFonts w:ascii="Times New Roman" w:hAnsi="Times New Roman" w:cs="Times New Roman"/>
          <w:b/>
          <w:sz w:val="28"/>
          <w:szCs w:val="28"/>
        </w:rPr>
      </w:pPr>
      <w:r w:rsidRPr="00E4414A">
        <w:rPr>
          <w:rFonts w:ascii="Times New Roman" w:hAnsi="Times New Roman" w:cs="Times New Roman"/>
          <w:b/>
          <w:sz w:val="28"/>
          <w:szCs w:val="28"/>
        </w:rPr>
        <w:t>Сбор мокроты на исследование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22"/>
        <w:gridCol w:w="1388"/>
        <w:gridCol w:w="992"/>
        <w:gridCol w:w="1276"/>
        <w:gridCol w:w="1348"/>
        <w:gridCol w:w="1401"/>
        <w:gridCol w:w="1355"/>
      </w:tblGrid>
      <w:tr w:rsidR="00A6770A" w14:paraId="6FD03B97" w14:textId="77777777" w:rsidTr="001A362D">
        <w:tc>
          <w:tcPr>
            <w:tcW w:w="1980" w:type="dxa"/>
          </w:tcPr>
          <w:p w14:paraId="4E0303C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Название анализа</w:t>
            </w:r>
          </w:p>
        </w:tc>
        <w:tc>
          <w:tcPr>
            <w:tcW w:w="1022" w:type="dxa"/>
          </w:tcPr>
          <w:p w14:paraId="64B4A39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Цель исследования, показания</w:t>
            </w:r>
          </w:p>
        </w:tc>
        <w:tc>
          <w:tcPr>
            <w:tcW w:w="1388" w:type="dxa"/>
          </w:tcPr>
          <w:p w14:paraId="00F49779" w14:textId="6A19E7F2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Подготовка пациента</w:t>
            </w:r>
            <w:r w:rsidR="00E4414A">
              <w:rPr>
                <w:rFonts w:ascii="Times New Roman" w:hAnsi="Times New Roman" w:cs="Times New Roman"/>
                <w:sz w:val="20"/>
                <w:szCs w:val="20"/>
              </w:rPr>
              <w:t xml:space="preserve"> (объяснение, как сделать)</w:t>
            </w:r>
          </w:p>
        </w:tc>
        <w:tc>
          <w:tcPr>
            <w:tcW w:w="992" w:type="dxa"/>
          </w:tcPr>
          <w:p w14:paraId="4263B89A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</w:p>
        </w:tc>
        <w:tc>
          <w:tcPr>
            <w:tcW w:w="1276" w:type="dxa"/>
          </w:tcPr>
          <w:p w14:paraId="06ADB5E8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48" w:type="dxa"/>
          </w:tcPr>
          <w:p w14:paraId="5128289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Особенности сбора (время)</w:t>
            </w:r>
          </w:p>
        </w:tc>
        <w:tc>
          <w:tcPr>
            <w:tcW w:w="1401" w:type="dxa"/>
          </w:tcPr>
          <w:p w14:paraId="0CA9581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(вид, куда отправляется)</w:t>
            </w:r>
          </w:p>
        </w:tc>
        <w:tc>
          <w:tcPr>
            <w:tcW w:w="1355" w:type="dxa"/>
          </w:tcPr>
          <w:p w14:paraId="57A4FECF" w14:textId="5D198734" w:rsidR="00A6770A" w:rsidRPr="00A6770A" w:rsidRDefault="00A6770A" w:rsidP="001A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Примечание (из алгоритмов</w:t>
            </w:r>
            <w:r w:rsidR="00E4414A">
              <w:rPr>
                <w:rFonts w:ascii="Times New Roman" w:hAnsi="Times New Roman" w:cs="Times New Roman"/>
                <w:sz w:val="20"/>
                <w:szCs w:val="20"/>
              </w:rPr>
              <w:t>, если есть</w:t>
            </w: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770A" w14:paraId="61FBF11B" w14:textId="77777777" w:rsidTr="001A362D">
        <w:tc>
          <w:tcPr>
            <w:tcW w:w="1980" w:type="dxa"/>
          </w:tcPr>
          <w:p w14:paraId="228AFB61" w14:textId="5CC4C8F8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клинический анализ</w:t>
            </w:r>
          </w:p>
        </w:tc>
        <w:tc>
          <w:tcPr>
            <w:tcW w:w="1022" w:type="dxa"/>
          </w:tcPr>
          <w:p w14:paraId="48DA84E4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228F1B4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D35D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6924F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977A32A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DBB3A27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2B2D757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5CD4D588" w14:textId="77777777" w:rsidTr="001A362D">
        <w:tc>
          <w:tcPr>
            <w:tcW w:w="1980" w:type="dxa"/>
          </w:tcPr>
          <w:p w14:paraId="195D841C" w14:textId="55EE15B9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бактериологическое исследование</w:t>
            </w:r>
          </w:p>
        </w:tc>
        <w:tc>
          <w:tcPr>
            <w:tcW w:w="1022" w:type="dxa"/>
          </w:tcPr>
          <w:p w14:paraId="33A1DDD8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3C87FBB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92817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3B733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0F7E5E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13AFE7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F40324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287A1FD6" w14:textId="77777777" w:rsidTr="001A362D">
        <w:tc>
          <w:tcPr>
            <w:tcW w:w="1980" w:type="dxa"/>
          </w:tcPr>
          <w:p w14:paraId="6C10AE3A" w14:textId="528D0D33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микобактерии туберкулеза</w:t>
            </w:r>
          </w:p>
        </w:tc>
        <w:tc>
          <w:tcPr>
            <w:tcW w:w="1022" w:type="dxa"/>
          </w:tcPr>
          <w:p w14:paraId="56F8CF85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23E0340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F713C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7F379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3C43948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9D64E36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8312EE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0A" w14:paraId="72413BA4" w14:textId="77777777" w:rsidTr="001A362D">
        <w:tc>
          <w:tcPr>
            <w:tcW w:w="1980" w:type="dxa"/>
          </w:tcPr>
          <w:p w14:paraId="70241374" w14:textId="529AD915" w:rsidR="00A6770A" w:rsidRPr="00A6770A" w:rsidRDefault="00E4414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опухолевые клетки</w:t>
            </w:r>
          </w:p>
        </w:tc>
        <w:tc>
          <w:tcPr>
            <w:tcW w:w="1022" w:type="dxa"/>
          </w:tcPr>
          <w:p w14:paraId="330B4A9E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3A647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C231D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BBDC3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EBBE4D1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4603F5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12CCA2" w14:textId="77777777" w:rsidR="00A6770A" w:rsidRPr="00A6770A" w:rsidRDefault="00A6770A" w:rsidP="001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CAF6F" w14:textId="7EE41902" w:rsidR="00A6770A" w:rsidRDefault="00A6770A">
      <w:pPr>
        <w:rPr>
          <w:rFonts w:ascii="Times New Roman" w:hAnsi="Times New Roman" w:cs="Times New Roman"/>
          <w:sz w:val="28"/>
          <w:szCs w:val="28"/>
        </w:rPr>
      </w:pPr>
    </w:p>
    <w:p w14:paraId="0FA069BA" w14:textId="255A9404" w:rsidR="00E4414A" w:rsidRDefault="00E4414A">
      <w:pPr>
        <w:rPr>
          <w:rFonts w:ascii="Times New Roman" w:hAnsi="Times New Roman" w:cs="Times New Roman"/>
          <w:b/>
          <w:sz w:val="28"/>
          <w:szCs w:val="28"/>
        </w:rPr>
      </w:pPr>
      <w:r w:rsidRPr="00E4414A">
        <w:rPr>
          <w:rFonts w:ascii="Times New Roman" w:hAnsi="Times New Roman" w:cs="Times New Roman"/>
          <w:b/>
          <w:sz w:val="28"/>
          <w:szCs w:val="28"/>
        </w:rPr>
        <w:t>Мазок из зева и носа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2595"/>
        <w:gridCol w:w="2596"/>
      </w:tblGrid>
      <w:tr w:rsidR="00E4414A" w:rsidRPr="00E4414A" w14:paraId="6FDFEC53" w14:textId="77777777" w:rsidTr="00E4414A">
        <w:trPr>
          <w:trHeight w:val="589"/>
        </w:trPr>
        <w:tc>
          <w:tcPr>
            <w:tcW w:w="2595" w:type="dxa"/>
          </w:tcPr>
          <w:p w14:paraId="0B120400" w14:textId="48841574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595" w:type="dxa"/>
          </w:tcPr>
          <w:p w14:paraId="4D302407" w14:textId="2704442A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2595" w:type="dxa"/>
          </w:tcPr>
          <w:p w14:paraId="4AE30AF1" w14:textId="186A505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название лаборатории, сроки доставки</w:t>
            </w:r>
          </w:p>
        </w:tc>
        <w:tc>
          <w:tcPr>
            <w:tcW w:w="2596" w:type="dxa"/>
          </w:tcPr>
          <w:p w14:paraId="032796B2" w14:textId="73B1776C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414A" w:rsidRPr="00E4414A" w14:paraId="20E81956" w14:textId="77777777" w:rsidTr="00E4414A">
        <w:trPr>
          <w:trHeight w:val="300"/>
        </w:trPr>
        <w:tc>
          <w:tcPr>
            <w:tcW w:w="2595" w:type="dxa"/>
          </w:tcPr>
          <w:p w14:paraId="7C7A2A41" w14:textId="048E42BB" w:rsidR="00E4414A" w:rsidRPr="00E4414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2595" w:type="dxa"/>
          </w:tcPr>
          <w:p w14:paraId="75B3F46C" w14:textId="7777777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13B4DA55" w14:textId="7777777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14:paraId="1C28B58A" w14:textId="7777777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4A" w:rsidRPr="00E4414A" w14:paraId="7E8F7054" w14:textId="77777777" w:rsidTr="00E4414A">
        <w:trPr>
          <w:trHeight w:val="300"/>
        </w:trPr>
        <w:tc>
          <w:tcPr>
            <w:tcW w:w="2595" w:type="dxa"/>
          </w:tcPr>
          <w:p w14:paraId="0320B34A" w14:textId="56CD25C7" w:rsidR="00E4414A" w:rsidRPr="00E4414A" w:rsidRDefault="00E4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sz w:val="24"/>
                <w:szCs w:val="24"/>
              </w:rPr>
              <w:t>Мазок из носа</w:t>
            </w:r>
          </w:p>
        </w:tc>
        <w:tc>
          <w:tcPr>
            <w:tcW w:w="2595" w:type="dxa"/>
          </w:tcPr>
          <w:p w14:paraId="188AD675" w14:textId="7777777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151FF4E" w14:textId="7777777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14:paraId="61BC11AD" w14:textId="77777777" w:rsidR="00E4414A" w:rsidRPr="00E4414A" w:rsidRDefault="00E4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ED2E9A" w14:textId="77777777" w:rsidR="00E4414A" w:rsidRPr="00E4414A" w:rsidRDefault="00E4414A">
      <w:pPr>
        <w:rPr>
          <w:rFonts w:ascii="Times New Roman" w:hAnsi="Times New Roman" w:cs="Times New Roman"/>
          <w:b/>
          <w:sz w:val="28"/>
          <w:szCs w:val="28"/>
        </w:rPr>
      </w:pPr>
    </w:p>
    <w:sectPr w:rsidR="00E4414A" w:rsidRPr="00E4414A" w:rsidSect="00A677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5"/>
    <w:rsid w:val="000422C5"/>
    <w:rsid w:val="00201A5E"/>
    <w:rsid w:val="005174BC"/>
    <w:rsid w:val="00A6770A"/>
    <w:rsid w:val="00B065B8"/>
    <w:rsid w:val="00BF1C36"/>
    <w:rsid w:val="00E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8FB5"/>
  <w15:chartTrackingRefBased/>
  <w15:docId w15:val="{44D820E9-F68C-41EB-BA2D-A5F6EF56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2025-02-13T12:48:00Z</dcterms:created>
  <dcterms:modified xsi:type="dcterms:W3CDTF">2025-02-13T13:19:00Z</dcterms:modified>
</cp:coreProperties>
</file>