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53E8" w14:textId="77989374" w:rsidR="008F71D9" w:rsidRPr="000F7A5A" w:rsidRDefault="000F7A5A">
      <w:pPr>
        <w:rPr>
          <w:rStyle w:val="2"/>
          <w:rFonts w:eastAsiaTheme="minorEastAsia"/>
          <w:sz w:val="28"/>
          <w:szCs w:val="28"/>
        </w:rPr>
      </w:pPr>
      <w:r w:rsidRPr="000F7A5A">
        <w:rPr>
          <w:rStyle w:val="2"/>
          <w:rFonts w:eastAsiaTheme="minorEastAsia"/>
          <w:sz w:val="28"/>
          <w:szCs w:val="28"/>
        </w:rPr>
        <w:t>Тема: «П</w:t>
      </w:r>
      <w:r w:rsidRPr="000F7A5A">
        <w:rPr>
          <w:rStyle w:val="2"/>
          <w:rFonts w:eastAsiaTheme="minorEastAsia"/>
          <w:sz w:val="28"/>
          <w:szCs w:val="28"/>
        </w:rPr>
        <w:t>роведени</w:t>
      </w:r>
      <w:r w:rsidRPr="000F7A5A">
        <w:rPr>
          <w:rStyle w:val="2"/>
          <w:rFonts w:eastAsiaTheme="minorEastAsia"/>
          <w:sz w:val="28"/>
          <w:szCs w:val="28"/>
        </w:rPr>
        <w:t>е</w:t>
      </w:r>
      <w:r w:rsidRPr="000F7A5A">
        <w:rPr>
          <w:rStyle w:val="2"/>
          <w:rFonts w:eastAsiaTheme="minorEastAsia"/>
          <w:sz w:val="28"/>
          <w:szCs w:val="28"/>
        </w:rPr>
        <w:t xml:space="preserve"> предстерилизационной очистки</w:t>
      </w:r>
      <w:r w:rsidRPr="000F7A5A">
        <w:rPr>
          <w:rStyle w:val="2"/>
          <w:rFonts w:eastAsiaTheme="minorEastAsia"/>
          <w:sz w:val="28"/>
          <w:szCs w:val="28"/>
        </w:rPr>
        <w:t>»</w:t>
      </w:r>
    </w:p>
    <w:p w14:paraId="335DB856" w14:textId="7AE4CEC7" w:rsidR="000F7A5A" w:rsidRPr="000F7A5A" w:rsidRDefault="000F7A5A">
      <w:pPr>
        <w:rPr>
          <w:rFonts w:ascii="Times New Roman" w:hAnsi="Times New Roman" w:cs="Times New Roman"/>
          <w:sz w:val="28"/>
          <w:szCs w:val="28"/>
        </w:rPr>
      </w:pPr>
      <w:r w:rsidRPr="000F7A5A">
        <w:rPr>
          <w:rFonts w:ascii="Times New Roman" w:hAnsi="Times New Roman" w:cs="Times New Roman"/>
          <w:b/>
          <w:sz w:val="28"/>
          <w:szCs w:val="28"/>
        </w:rPr>
        <w:t>План</w:t>
      </w:r>
      <w:r w:rsidRPr="000F7A5A">
        <w:rPr>
          <w:rFonts w:ascii="Times New Roman" w:hAnsi="Times New Roman" w:cs="Times New Roman"/>
          <w:sz w:val="28"/>
          <w:szCs w:val="28"/>
        </w:rPr>
        <w:t>.</w:t>
      </w:r>
    </w:p>
    <w:p w14:paraId="36DD9B16" w14:textId="5B9389E6" w:rsidR="000F7A5A" w:rsidRPr="000F7A5A" w:rsidRDefault="000F7A5A">
      <w:pPr>
        <w:rPr>
          <w:rStyle w:val="2"/>
          <w:rFonts w:eastAsiaTheme="minorEastAsia"/>
          <w:b w:val="0"/>
          <w:sz w:val="28"/>
          <w:szCs w:val="28"/>
        </w:rPr>
      </w:pPr>
      <w:r w:rsidRPr="000F7A5A">
        <w:rPr>
          <w:rStyle w:val="2"/>
          <w:rFonts w:eastAsiaTheme="minorEastAsia"/>
          <w:b w:val="0"/>
          <w:sz w:val="28"/>
          <w:szCs w:val="28"/>
        </w:rPr>
        <w:t xml:space="preserve">1. </w:t>
      </w:r>
      <w:r w:rsidRPr="000F7A5A">
        <w:rPr>
          <w:rStyle w:val="2"/>
          <w:rFonts w:eastAsiaTheme="minorEastAsia"/>
          <w:b w:val="0"/>
          <w:sz w:val="28"/>
          <w:szCs w:val="28"/>
        </w:rPr>
        <w:t>Освоение приемов проведения предстерилизационной очистки.</w:t>
      </w:r>
    </w:p>
    <w:p w14:paraId="461E11C0" w14:textId="092E8B33" w:rsidR="000F7A5A" w:rsidRDefault="000F7A5A">
      <w:pPr>
        <w:rPr>
          <w:rFonts w:ascii="Times New Roman" w:hAnsi="Times New Roman" w:cs="Times New Roman"/>
          <w:sz w:val="28"/>
          <w:szCs w:val="28"/>
        </w:rPr>
      </w:pPr>
      <w:r w:rsidRPr="000F7A5A">
        <w:rPr>
          <w:rFonts w:ascii="Times New Roman" w:hAnsi="Times New Roman" w:cs="Times New Roman"/>
          <w:sz w:val="28"/>
          <w:szCs w:val="28"/>
        </w:rPr>
        <w:t xml:space="preserve">2. </w:t>
      </w:r>
      <w:r w:rsidRPr="000F7A5A">
        <w:rPr>
          <w:rFonts w:ascii="Times New Roman" w:hAnsi="Times New Roman" w:cs="Times New Roman"/>
          <w:sz w:val="28"/>
          <w:szCs w:val="28"/>
        </w:rPr>
        <w:t>Освоение приемов контроля качества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8BC9E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33EA">
        <w:rPr>
          <w:rFonts w:ascii="Times New Roman" w:hAnsi="Times New Roman" w:cs="Times New Roman"/>
          <w:b/>
          <w:sz w:val="28"/>
          <w:szCs w:val="28"/>
        </w:rPr>
        <w:t xml:space="preserve">Предстерилизационная очистка (ПСО) </w:t>
      </w:r>
      <w:r w:rsidRPr="000933EA">
        <w:rPr>
          <w:rFonts w:ascii="Times New Roman" w:hAnsi="Times New Roman" w:cs="Times New Roman"/>
          <w:sz w:val="28"/>
          <w:szCs w:val="28"/>
        </w:rPr>
        <w:t xml:space="preserve">– это удаление загрязнений с </w:t>
      </w:r>
      <w:proofErr w:type="gramStart"/>
      <w:r w:rsidRPr="000933EA">
        <w:rPr>
          <w:rFonts w:ascii="Times New Roman" w:hAnsi="Times New Roman" w:cs="Times New Roman"/>
          <w:sz w:val="28"/>
          <w:szCs w:val="28"/>
        </w:rPr>
        <w:t xml:space="preserve">изделий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933EA">
        <w:rPr>
          <w:rFonts w:ascii="Times New Roman" w:hAnsi="Times New Roman" w:cs="Times New Roman"/>
          <w:sz w:val="28"/>
          <w:szCs w:val="28"/>
        </w:rPr>
        <w:t>едицинского</w:t>
      </w:r>
      <w:proofErr w:type="gramEnd"/>
      <w:r w:rsidRPr="000933EA">
        <w:rPr>
          <w:rFonts w:ascii="Times New Roman" w:hAnsi="Times New Roman" w:cs="Times New Roman"/>
          <w:sz w:val="28"/>
          <w:szCs w:val="28"/>
        </w:rPr>
        <w:t xml:space="preserve"> назначения (ИМН)</w:t>
      </w:r>
      <w:r>
        <w:rPr>
          <w:rFonts w:ascii="Times New Roman" w:hAnsi="Times New Roman" w:cs="Times New Roman"/>
          <w:sz w:val="28"/>
          <w:szCs w:val="28"/>
        </w:rPr>
        <w:t>. ПСО</w:t>
      </w:r>
      <w:r w:rsidRPr="000933EA">
        <w:rPr>
          <w:rFonts w:ascii="Times New Roman" w:hAnsi="Times New Roman" w:cs="Times New Roman"/>
          <w:sz w:val="28"/>
          <w:szCs w:val="28"/>
        </w:rPr>
        <w:t xml:space="preserve"> должны подвергаться все ИМН перед их стерилизацией.</w:t>
      </w:r>
    </w:p>
    <w:p w14:paraId="76E8B723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Виды предстерилизационной обработки в зависимости от места проведения ПСО:</w:t>
      </w:r>
    </w:p>
    <w:p w14:paraId="58C6AD54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1. </w:t>
      </w:r>
      <w:r w:rsidRPr="00B86048">
        <w:rPr>
          <w:rFonts w:ascii="Times New Roman" w:hAnsi="Times New Roman" w:cs="Times New Roman"/>
          <w:b/>
          <w:sz w:val="28"/>
          <w:szCs w:val="28"/>
        </w:rPr>
        <w:t>Централизованная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проводится в централизованном </w:t>
      </w:r>
      <w:proofErr w:type="gramStart"/>
      <w:r w:rsidRPr="00B86048">
        <w:rPr>
          <w:rFonts w:ascii="Times New Roman" w:hAnsi="Times New Roman" w:cs="Times New Roman"/>
          <w:sz w:val="28"/>
          <w:szCs w:val="28"/>
        </w:rPr>
        <w:t>стерилизационном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6048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B86048">
        <w:rPr>
          <w:rFonts w:ascii="Times New Roman" w:hAnsi="Times New Roman" w:cs="Times New Roman"/>
          <w:sz w:val="28"/>
          <w:szCs w:val="28"/>
        </w:rPr>
        <w:t xml:space="preserve"> (ЦСО)</w:t>
      </w:r>
    </w:p>
    <w:p w14:paraId="58F453D8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2. </w:t>
      </w:r>
      <w:r w:rsidRPr="00B86048">
        <w:rPr>
          <w:rFonts w:ascii="Times New Roman" w:hAnsi="Times New Roman" w:cs="Times New Roman"/>
          <w:b/>
          <w:sz w:val="28"/>
          <w:szCs w:val="28"/>
        </w:rPr>
        <w:t>Децентрализованная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проводится на месте использования перевязочный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кабинет, малая операционная и др.)</w:t>
      </w:r>
    </w:p>
    <w:p w14:paraId="58313D04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Методы ПСО</w:t>
      </w:r>
    </w:p>
    <w:p w14:paraId="73FE9EC3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048">
        <w:rPr>
          <w:rFonts w:ascii="Times New Roman" w:hAnsi="Times New Roman" w:cs="Times New Roman"/>
          <w:b/>
          <w:sz w:val="28"/>
          <w:szCs w:val="28"/>
        </w:rPr>
        <w:t>Ручной метод 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когда очистку от жировых, белковых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лекарственных загрязнений совершают с помощью ерша или ватно-марлевого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тампона, в моющем растворе с применением детергентов – синтетических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моющих средств (СМС)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1D96A7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048">
        <w:rPr>
          <w:rFonts w:ascii="Times New Roman" w:hAnsi="Times New Roman" w:cs="Times New Roman"/>
          <w:b/>
          <w:sz w:val="28"/>
          <w:szCs w:val="28"/>
        </w:rPr>
        <w:t>Химический метод 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подразумевает использование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химических средств при совмещении дезинфекции и ПСО в один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 xml:space="preserve"> медицинского инструментария.</w:t>
      </w:r>
    </w:p>
    <w:p w14:paraId="2C29493B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Для механизированной 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используют специальные моечные и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моечнодезинфекционные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 xml:space="preserve"> (комбинированные) машины для мойки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инструментария. Механизированная предстерилизационная очистка </w:t>
      </w:r>
      <w:r>
        <w:rPr>
          <w:rFonts w:ascii="Times New Roman" w:hAnsi="Times New Roman" w:cs="Times New Roman"/>
          <w:sz w:val="28"/>
          <w:szCs w:val="28"/>
        </w:rPr>
        <w:t>производится:</w:t>
      </w:r>
      <w:r w:rsidRPr="00B86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B17A0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86048">
        <w:rPr>
          <w:rFonts w:ascii="Times New Roman" w:hAnsi="Times New Roman" w:cs="Times New Roman"/>
          <w:sz w:val="28"/>
          <w:szCs w:val="28"/>
        </w:rPr>
        <w:t>струйным</w:t>
      </w:r>
      <w:r>
        <w:rPr>
          <w:rFonts w:ascii="Times New Roman" w:hAnsi="Times New Roman" w:cs="Times New Roman"/>
          <w:sz w:val="28"/>
          <w:szCs w:val="28"/>
        </w:rPr>
        <w:t xml:space="preserve"> методом</w:t>
      </w:r>
    </w:p>
    <w:p w14:paraId="43F641FF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86048">
        <w:rPr>
          <w:rFonts w:ascii="Times New Roman" w:hAnsi="Times New Roman" w:cs="Times New Roman"/>
          <w:sz w:val="28"/>
          <w:szCs w:val="28"/>
        </w:rPr>
        <w:t>ротационным метод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604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4EAA8D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ершеванием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1D809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86048">
        <w:rPr>
          <w:rFonts w:ascii="Times New Roman" w:hAnsi="Times New Roman" w:cs="Times New Roman"/>
          <w:sz w:val="28"/>
          <w:szCs w:val="28"/>
        </w:rPr>
        <w:t>применением ультразвука с использованием поверхностно-активных веществ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других добавок. </w:t>
      </w:r>
    </w:p>
    <w:p w14:paraId="0DF9B1EE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Ручной метод предстерилизационной очистки</w:t>
      </w:r>
    </w:p>
    <w:p w14:paraId="3F2BB713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проводится в комплексном моющем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растворе. Очистка предусматривает удаление с изделий белковых, жировых,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механических загрязнений, остаточных количеств лекарственных препаратов,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дезинфицирующего средства и снижение исходной микробной обсемененности.</w:t>
      </w:r>
    </w:p>
    <w:p w14:paraId="0B1B35E9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используют моющие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(комплексы), обладающие хорошей моющей активностью,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смываемостью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оказывающие отрицательного воздействия на физико-механические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эксплуатационные свойства изделий, остаточные количества которых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токсичны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FF59A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Этапы проведения ручной ПСО</w:t>
      </w:r>
    </w:p>
    <w:p w14:paraId="69ADD322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1. Погружение в моющем растворе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при полном погружении изделия.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тем, </w:t>
      </w:r>
      <w:r w:rsidRPr="00B86048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86048">
        <w:rPr>
          <w:rFonts w:ascii="Times New Roman" w:hAnsi="Times New Roman" w:cs="Times New Roman"/>
          <w:sz w:val="28"/>
          <w:szCs w:val="28"/>
        </w:rPr>
        <w:t xml:space="preserve"> в комплексный моющий раствор закладывают инструменты,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подогревают, инструменты в разобранном виде должны пролежать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моющем растворе не менее 15 минут. Температура раствора в процессе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поддерживается.</w:t>
      </w:r>
    </w:p>
    <w:p w14:paraId="4C89B66A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Моющий раствор допускается применять до </w:t>
      </w:r>
      <w:r w:rsidRPr="00B31959">
        <w:rPr>
          <w:rFonts w:ascii="Times New Roman" w:hAnsi="Times New Roman" w:cs="Times New Roman"/>
          <w:sz w:val="28"/>
          <w:szCs w:val="28"/>
        </w:rPr>
        <w:t>загрязнения</w:t>
      </w:r>
      <w:r w:rsidRPr="00B31959">
        <w:rPr>
          <w:rFonts w:ascii="Times New Roman" w:hAnsi="Times New Roman" w:cs="Times New Roman"/>
          <w:b/>
          <w:sz w:val="28"/>
          <w:szCs w:val="28"/>
        </w:rPr>
        <w:t xml:space="preserve"> (до появления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959">
        <w:rPr>
          <w:rFonts w:ascii="Times New Roman" w:hAnsi="Times New Roman" w:cs="Times New Roman"/>
          <w:b/>
          <w:sz w:val="28"/>
          <w:szCs w:val="28"/>
        </w:rPr>
        <w:t>розовой окраски</w:t>
      </w:r>
      <w:r w:rsidRPr="00B86048">
        <w:rPr>
          <w:rFonts w:ascii="Times New Roman" w:hAnsi="Times New Roman" w:cs="Times New Roman"/>
          <w:sz w:val="28"/>
          <w:szCs w:val="28"/>
        </w:rPr>
        <w:t>, что свидетельствует о загрязнении раствора кровью,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снижающем эффективность очистки). Моющий раствор перекиси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водорода с синтетическими моющими средствами можно использовать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течение суток с момента изготовления, если цвет раствора не изменился.</w:t>
      </w:r>
    </w:p>
    <w:p w14:paraId="5A27CC09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lastRenderedPageBreak/>
        <w:t>Неизмененный раствор можно подогревать до 6 раз, в процессе подогрева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концентрация перекиси водорода не изменяется.</w:t>
      </w:r>
    </w:p>
    <w:p w14:paraId="43CB52B5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Моющий раствор с моющим средством «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Биолот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>»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однократно.</w:t>
      </w:r>
    </w:p>
    <w:p w14:paraId="6A30B0A2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5309C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2. Мойка (</w:t>
      </w:r>
      <w:proofErr w:type="spellStart"/>
      <w:r w:rsidRPr="00B86048">
        <w:rPr>
          <w:rFonts w:ascii="Times New Roman" w:hAnsi="Times New Roman" w:cs="Times New Roman"/>
          <w:b/>
          <w:sz w:val="28"/>
          <w:szCs w:val="28"/>
        </w:rPr>
        <w:t>ершевание</w:t>
      </w:r>
      <w:proofErr w:type="spellEnd"/>
      <w:r w:rsidRPr="00B86048">
        <w:rPr>
          <w:rFonts w:ascii="Times New Roman" w:hAnsi="Times New Roman" w:cs="Times New Roman"/>
          <w:b/>
          <w:sz w:val="28"/>
          <w:szCs w:val="28"/>
        </w:rPr>
        <w:t>)</w:t>
      </w:r>
      <w:r w:rsidRPr="00B86048">
        <w:rPr>
          <w:rFonts w:ascii="Times New Roman" w:hAnsi="Times New Roman" w:cs="Times New Roman"/>
          <w:sz w:val="28"/>
          <w:szCs w:val="28"/>
        </w:rPr>
        <w:t xml:space="preserve"> каждого изделия в моющем растворе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ерша или ватно-марлевого тампона не менее 0,5 минут. Металлические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изделия после экспозиции моются с помощью ерша, резиновые изделия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ватно-марлевым тампоном.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Ершевание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 xml:space="preserve"> резиновых изделий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2156B0E2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C8A46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3. Ополаскивание под проточной водой.</w:t>
      </w:r>
      <w:r w:rsidRPr="00B86048">
        <w:rPr>
          <w:rFonts w:ascii="Times New Roman" w:hAnsi="Times New Roman" w:cs="Times New Roman"/>
          <w:sz w:val="28"/>
          <w:szCs w:val="28"/>
        </w:rPr>
        <w:t xml:space="preserve"> Ополаскивают под проточной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10 минут – если использовались порошки «Лотос», «Айна», «Астра»,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минут – если применялся порошок «Прогресс» и «Триас –А», 3 минуты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после зам</w:t>
      </w:r>
      <w:r>
        <w:rPr>
          <w:rFonts w:ascii="Times New Roman" w:hAnsi="Times New Roman" w:cs="Times New Roman"/>
          <w:sz w:val="28"/>
          <w:szCs w:val="28"/>
        </w:rPr>
        <w:t>ачивания</w:t>
      </w:r>
      <w:r w:rsidRPr="00B86048">
        <w:rPr>
          <w:rFonts w:ascii="Times New Roman" w:hAnsi="Times New Roman" w:cs="Times New Roman"/>
          <w:sz w:val="28"/>
          <w:szCs w:val="28"/>
        </w:rPr>
        <w:t xml:space="preserve"> в СМС «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Биолот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>».</w:t>
      </w:r>
    </w:p>
    <w:p w14:paraId="62E14D6F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4. Ополаскивание дистиллированной водой.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После водопроводной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изделия всегда ополаскиваются дистиллированной водой 0,5 минут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целью обессоливания.</w:t>
      </w:r>
    </w:p>
    <w:p w14:paraId="78648964" w14:textId="77777777" w:rsidR="000F7A5A" w:rsidRPr="00793120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5. Сушка горячим воздухом.</w:t>
      </w:r>
      <w:r w:rsidRPr="00B86048">
        <w:rPr>
          <w:rFonts w:ascii="Times New Roman" w:hAnsi="Times New Roman" w:cs="Times New Roman"/>
          <w:sz w:val="28"/>
          <w:szCs w:val="28"/>
        </w:rPr>
        <w:t xml:space="preserve"> Сушатся изделия до полного исчезновения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влаги сухим горячим воздухом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B86048">
        <w:rPr>
          <w:rFonts w:ascii="Times New Roman" w:hAnsi="Times New Roman" w:cs="Times New Roman"/>
          <w:sz w:val="28"/>
          <w:szCs w:val="28"/>
        </w:rPr>
        <w:t>85°С в сухожаровых шкафах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при комнатной температуре на чистой пеленке. Режим сушки эндоскопов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и изделий из натурального латекса</w:t>
      </w:r>
      <w:r>
        <w:rPr>
          <w:rFonts w:ascii="Times New Roman" w:hAnsi="Times New Roman" w:cs="Times New Roman"/>
          <w:sz w:val="28"/>
          <w:szCs w:val="28"/>
        </w:rPr>
        <w:t xml:space="preserve"> согласно инструкции.</w:t>
      </w:r>
    </w:p>
    <w:p w14:paraId="43F7BB03" w14:textId="77777777" w:rsidR="000F7A5A" w:rsidRPr="00793120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7. Упаковка для последующей стерилизации.</w:t>
      </w:r>
    </w:p>
    <w:p w14:paraId="11CE3B55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6EC2B" w14:textId="77777777" w:rsidR="000F7A5A" w:rsidRPr="00793120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Химический метод предстерилизационной очистки</w:t>
      </w:r>
    </w:p>
    <w:p w14:paraId="7D5F019D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средства, совмещающие ПСО и дезинфекцию.</w:t>
      </w:r>
      <w:r w:rsidRPr="00B86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DD5A0" w14:textId="77777777" w:rsidR="000F7A5A" w:rsidRPr="00B86048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После погружения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раствор химического препарата</w:t>
      </w:r>
      <w:r>
        <w:rPr>
          <w:rFonts w:ascii="Times New Roman" w:hAnsi="Times New Roman" w:cs="Times New Roman"/>
          <w:sz w:val="28"/>
          <w:szCs w:val="28"/>
        </w:rPr>
        <w:t xml:space="preserve"> на экспозицию в соответствии с инструкцией, </w:t>
      </w:r>
      <w:r w:rsidRPr="00B86048">
        <w:rPr>
          <w:rFonts w:ascii="Times New Roman" w:hAnsi="Times New Roman" w:cs="Times New Roman"/>
          <w:sz w:val="28"/>
          <w:szCs w:val="28"/>
        </w:rPr>
        <w:t>инструментарий промывается проточной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дистиллированной водой, сушат, затем проверяется качество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медицинского инструментария.</w:t>
      </w:r>
    </w:p>
    <w:p w14:paraId="3389430D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Механизированная предстерилизационная очистка</w:t>
      </w:r>
    </w:p>
    <w:p w14:paraId="33DE2117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7A5A" w:rsidRPr="00256224" w14:paraId="082616BA" w14:textId="77777777" w:rsidTr="00FB0246">
        <w:tc>
          <w:tcPr>
            <w:tcW w:w="4672" w:type="dxa"/>
          </w:tcPr>
          <w:p w14:paraId="6BA84140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673" w:type="dxa"/>
          </w:tcPr>
          <w:p w14:paraId="30DC228C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b/>
                <w:sz w:val="28"/>
                <w:szCs w:val="28"/>
              </w:rPr>
              <w:t>Вид изделий для очистки</w:t>
            </w:r>
          </w:p>
        </w:tc>
      </w:tr>
      <w:tr w:rsidR="000F7A5A" w:rsidRPr="00256224" w14:paraId="158CBC37" w14:textId="77777777" w:rsidTr="00FB0246">
        <w:tc>
          <w:tcPr>
            <w:tcW w:w="4672" w:type="dxa"/>
          </w:tcPr>
          <w:p w14:paraId="38428416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Моечно-дезинфицирующие машины струйного типа</w:t>
            </w:r>
          </w:p>
        </w:tc>
        <w:tc>
          <w:tcPr>
            <w:tcW w:w="4673" w:type="dxa"/>
          </w:tcPr>
          <w:p w14:paraId="6AD20167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 xml:space="preserve">Трубчатые (катетеры, зонды) и </w:t>
            </w:r>
            <w:proofErr w:type="spellStart"/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канюлированные</w:t>
            </w:r>
            <w:proofErr w:type="spellEnd"/>
            <w:r w:rsidRPr="00256224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</w:tr>
      <w:tr w:rsidR="000F7A5A" w:rsidRPr="00256224" w14:paraId="0A8DD64E" w14:textId="77777777" w:rsidTr="00FB0246">
        <w:tc>
          <w:tcPr>
            <w:tcW w:w="4672" w:type="dxa"/>
          </w:tcPr>
          <w:p w14:paraId="531D3DC1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Ультразвуковая мойка</w:t>
            </w:r>
          </w:p>
        </w:tc>
        <w:tc>
          <w:tcPr>
            <w:tcW w:w="4673" w:type="dxa"/>
          </w:tcPr>
          <w:p w14:paraId="23D702A9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Открытые металлические инструменты, в том числе хирургические и стоматологические</w:t>
            </w:r>
          </w:p>
        </w:tc>
      </w:tr>
      <w:tr w:rsidR="000F7A5A" w:rsidRPr="00256224" w14:paraId="64AED205" w14:textId="77777777" w:rsidTr="00FB0246">
        <w:tc>
          <w:tcPr>
            <w:tcW w:w="4672" w:type="dxa"/>
          </w:tcPr>
          <w:p w14:paraId="7E6317B1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Вакуумная мойка</w:t>
            </w:r>
          </w:p>
        </w:tc>
        <w:tc>
          <w:tcPr>
            <w:tcW w:w="4673" w:type="dxa"/>
          </w:tcPr>
          <w:p w14:paraId="3A90EBB2" w14:textId="77777777" w:rsidR="000F7A5A" w:rsidRPr="00256224" w:rsidRDefault="000F7A5A" w:rsidP="00FB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Различные типы инструментов, включая общехирургические, микрохирургические, катетеры, различные трубки, микропипетки, дыхательные контуры и шланги</w:t>
            </w:r>
          </w:p>
        </w:tc>
      </w:tr>
    </w:tbl>
    <w:p w14:paraId="21BBF929" w14:textId="77777777" w:rsidR="000F7A5A" w:rsidRPr="00793120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27096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24">
        <w:rPr>
          <w:rFonts w:ascii="Times New Roman" w:hAnsi="Times New Roman" w:cs="Times New Roman"/>
          <w:sz w:val="28"/>
          <w:szCs w:val="28"/>
        </w:rPr>
        <w:t>Укладыв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256224">
        <w:rPr>
          <w:rFonts w:ascii="Times New Roman" w:hAnsi="Times New Roman" w:cs="Times New Roman"/>
          <w:sz w:val="28"/>
          <w:szCs w:val="28"/>
        </w:rPr>
        <w:t xml:space="preserve"> инструменты в моечные корзины не более чем в два слоя. </w:t>
      </w:r>
      <w:r>
        <w:rPr>
          <w:rFonts w:ascii="Times New Roman" w:hAnsi="Times New Roman" w:cs="Times New Roman"/>
          <w:sz w:val="28"/>
          <w:szCs w:val="28"/>
        </w:rPr>
        <w:t>Запрещено укладывать упаковки</w:t>
      </w:r>
      <w:r w:rsidRPr="00256224">
        <w:rPr>
          <w:rFonts w:ascii="Times New Roman" w:hAnsi="Times New Roman" w:cs="Times New Roman"/>
          <w:sz w:val="28"/>
          <w:szCs w:val="28"/>
        </w:rPr>
        <w:t xml:space="preserve"> с инструментами в «мертвую зону» моечной камеры машин струйного типа.</w:t>
      </w:r>
    </w:p>
    <w:p w14:paraId="4CB60A66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9D812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2. Моющие растворы для проведения предстерилизационной очистки.</w:t>
      </w:r>
    </w:p>
    <w:p w14:paraId="3AA335C2" w14:textId="77777777" w:rsidR="000F7A5A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959"/>
        <w:gridCol w:w="2955"/>
        <w:gridCol w:w="3996"/>
      </w:tblGrid>
      <w:tr w:rsidR="000F7A5A" w:rsidRPr="00B31959" w14:paraId="64EC28E3" w14:textId="77777777" w:rsidTr="00FB024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5219D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B5EFB9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рабочего </w:t>
            </w:r>
            <w:proofErr w:type="gram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раствора,%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BA62E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очистки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0F178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изделий</w:t>
            </w:r>
          </w:p>
        </w:tc>
      </w:tr>
      <w:tr w:rsidR="000F7A5A" w:rsidRPr="00B31959" w14:paraId="40C1D0A5" w14:textId="77777777" w:rsidTr="00FB024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97152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Биолот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Биолот-1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D287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6104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Механизированный (ротационный метод)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A8234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0F7A5A" w:rsidRPr="00B31959" w14:paraId="636959CA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E15E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4BB94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0EC72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Механизированный (струйный метод, использование ультразвука, </w:t>
            </w: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ершевание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FA38FE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A5A" w:rsidRPr="00B31959" w14:paraId="5D4C0C5C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A67B57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69418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FC2E3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l111"/>
            <w:bookmarkEnd w:id="0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6CBFA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A5A" w:rsidRPr="00B31959" w14:paraId="34911094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831DC2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Аламинол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96A6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 или 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2C8FA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B5126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 (исключая углеродистую сталь), в т.ч. стоматологические инструменты</w:t>
            </w:r>
          </w:p>
        </w:tc>
      </w:tr>
      <w:tr w:rsidR="000F7A5A" w:rsidRPr="00B31959" w14:paraId="323AB5C1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35D8F4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Деконекс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ФФ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D0E4A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E0B69C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A2D5A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</w:t>
            </w:r>
          </w:p>
        </w:tc>
      </w:tr>
      <w:tr w:rsidR="000F7A5A" w:rsidRPr="00B31959" w14:paraId="7DFF89E9" w14:textId="77777777" w:rsidTr="00FB024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B8D2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Лизетол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3A59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3FB6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F7F32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l129"/>
            <w:bookmarkEnd w:id="1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0F7A5A" w:rsidRPr="00B31959" w14:paraId="54EF9240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AAD73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CEDB7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8769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B963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A5A" w:rsidRPr="00B31959" w14:paraId="24C56038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A9744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19C267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3B3D3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6674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A5A" w:rsidRPr="00B31959" w14:paraId="202369AA" w14:textId="77777777" w:rsidTr="00FB024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9121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Велтолен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8F79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1,0; 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E5A6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E19D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0F7A5A" w:rsidRPr="00B31959" w14:paraId="2C876116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9569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9B51F7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A467A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Механизированный (использование ультразвука)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28E289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Вращающиеся стоматологические инструменты</w:t>
            </w:r>
          </w:p>
        </w:tc>
      </w:tr>
      <w:tr w:rsidR="000F7A5A" w:rsidRPr="00B31959" w14:paraId="182F6F8D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44F2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Дезэффект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7C5911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l130"/>
            <w:bookmarkEnd w:id="2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2,3; 3,8</w:t>
            </w:r>
            <w:bookmarkStart w:id="3" w:name="l113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719DDE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C22C6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0F7A5A" w:rsidRPr="00B31959" w14:paraId="4AB5D194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D723C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Деконекс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денталь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5566C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без разведения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15D4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 механизированный (использование ультразвука)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34F4C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Вращающиеся стоматологические инструменты</w:t>
            </w:r>
          </w:p>
        </w:tc>
      </w:tr>
      <w:tr w:rsidR="000F7A5A" w:rsidRPr="00B31959" w14:paraId="40F65604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35F2B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Дюльбак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DD33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CB24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1458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0F7A5A" w:rsidRPr="00B31959" w14:paraId="1727B459" w14:textId="77777777" w:rsidTr="00FB024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4EB3D7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l114"/>
            <w:bookmarkEnd w:id="4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 212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6178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D1300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2CF109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и стоматологические (включая вращающиеся) инструменты простой конфигурации</w:t>
            </w:r>
          </w:p>
        </w:tc>
      </w:tr>
      <w:tr w:rsidR="000F7A5A" w:rsidRPr="00B31959" w14:paraId="468E56C4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E782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41E07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0AC4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F54A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и стоматологические инструменты, имеющие замковые части</w:t>
            </w:r>
          </w:p>
        </w:tc>
      </w:tr>
      <w:tr w:rsidR="000F7A5A" w:rsidRPr="00B31959" w14:paraId="323A9A2C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37278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Септабик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6B5A8E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0,15; 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DE82E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10A72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0F7A5A" w:rsidRPr="00B31959" w14:paraId="42F7440C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394CE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l131"/>
            <w:bookmarkEnd w:id="5"/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Септодор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7CEE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0,2; 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921F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FA28A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из стекла, резин, пластмасс, металлов, в т.ч. стоматологические инструменты, 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эндоскопы, инструменты к гибким эндоскопам</w:t>
            </w:r>
          </w:p>
        </w:tc>
      </w:tr>
      <w:tr w:rsidR="000F7A5A" w:rsidRPr="00B31959" w14:paraId="7D05B0F7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FA59FA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Септодор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A889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6C83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CE623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 (включая вращающиеся), эндоскопы, инструменты к гибким эндоскопам</w:t>
            </w:r>
          </w:p>
        </w:tc>
      </w:tr>
      <w:tr w:rsidR="000F7A5A" w:rsidRPr="00B31959" w14:paraId="573E12BD" w14:textId="77777777" w:rsidTr="00FB024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62F548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Пероксимед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8A73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E4D86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FC4CE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из стекла, резин, пластмасс, </w:t>
            </w:r>
            <w:proofErr w:type="gram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тойких</w:t>
            </w:r>
            <w:proofErr w:type="gram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металлов</w:t>
            </w:r>
          </w:p>
        </w:tc>
      </w:tr>
      <w:tr w:rsidR="000F7A5A" w:rsidRPr="00B31959" w14:paraId="1101E1A4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1B8D3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C3A29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l117"/>
            <w:bookmarkEnd w:id="6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5029FD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Механизированный (использование ультразвука)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78264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A5A" w:rsidRPr="00B31959" w14:paraId="684E33E9" w14:textId="77777777" w:rsidTr="00FB024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A039C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Виркон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91F89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2B9686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Механизированный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A5EA8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Гибкие эндоскопы</w:t>
            </w:r>
          </w:p>
        </w:tc>
      </w:tr>
      <w:tr w:rsidR="000F7A5A" w:rsidRPr="00B31959" w14:paraId="0ACDD4AA" w14:textId="77777777" w:rsidTr="00FB02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A6C88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24CB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94C705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3BE72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 (кроме гибких эндоскопов)</w:t>
            </w:r>
          </w:p>
        </w:tc>
      </w:tr>
      <w:tr w:rsidR="000F7A5A" w:rsidRPr="00B31959" w14:paraId="4B8E0DE1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4288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Анолиты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742B79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0,01; 0,02;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0,03; 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B485A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78BA4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коррозионностойких металлов (сплавы титана)</w:t>
            </w:r>
          </w:p>
        </w:tc>
      </w:tr>
      <w:tr w:rsidR="000F7A5A" w:rsidRPr="00B31959" w14:paraId="4AE22F32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B7487B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Католиты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4650F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без разведения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85CA24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88AD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0F7A5A" w:rsidRPr="00B31959" w14:paraId="1E3741A2" w14:textId="77777777" w:rsidTr="00FB0246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95EA3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Векс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Сайд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F08C60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60DB4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8692A" w14:textId="77777777" w:rsidR="000F7A5A" w:rsidRPr="00B31959" w:rsidRDefault="000F7A5A" w:rsidP="00FB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инструменты</w:t>
            </w:r>
          </w:p>
        </w:tc>
      </w:tr>
    </w:tbl>
    <w:p w14:paraId="48DDA15E" w14:textId="77777777" w:rsidR="000F7A5A" w:rsidRPr="00B31959" w:rsidRDefault="000F7A5A" w:rsidP="000F7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98490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выполнения ПСО определяют по результатам проведения химических проб, которые выявляют: </w:t>
      </w:r>
    </w:p>
    <w:p w14:paraId="67CF4574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загрязнения кровью, белком (</w:t>
      </w:r>
      <w:proofErr w:type="spellStart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азопирамовая</w:t>
      </w:r>
      <w:proofErr w:type="spellEnd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амидопириновая</w:t>
      </w:r>
      <w:proofErr w:type="spellEnd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пробы); </w:t>
      </w:r>
    </w:p>
    <w:p w14:paraId="15A85560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микроскопические остатки щелочных моющих препаратов (фенолфталеиновая проба); </w:t>
      </w:r>
    </w:p>
    <w:p w14:paraId="75DFFC5E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жировых остатков (проба с Суданом III). </w:t>
      </w:r>
    </w:p>
    <w:p w14:paraId="2CE1A0B4" w14:textId="7A881EEC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этапы </w:t>
      </w:r>
      <w:r w:rsidR="008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итоги отражаются в соответствующем регистрационном журнале. В журнал заносится только ОТРИЦАТЕЛЬНАЯ проба. </w:t>
      </w:r>
    </w:p>
    <w:p w14:paraId="66DEEB49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проба показала наличие загрязнений, вся партия инструментов должна пройти повторную обработку – дезинфекцию и ПСО, затем проба проводится повторно.</w:t>
      </w:r>
    </w:p>
    <w:p w14:paraId="10F53DD1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качества</w:t>
      </w: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ПСО изделий медицинского назначения проводят </w:t>
      </w:r>
      <w:proofErr w:type="spellStart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Роспотребнадзора - 1 раз в 2 года и по эпидемическим показаниям. Самоконтроль в учреждениях здравоохранения проводится старшей медицинской сестрой.</w:t>
      </w:r>
    </w:p>
    <w:p w14:paraId="2B513CCA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ПСО проводят ежедневно. Контролю подлежат: в стерилизационной — 1 % от каждого наименования изделий, обработанных за смену; при децентрализованной обработке — 1 % одновременно обработанных изделий каждого наименования, но не менее трех единиц.</w:t>
      </w:r>
    </w:p>
    <w:p w14:paraId="6695DE42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C71C1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4C28B" w14:textId="77777777" w:rsidR="000F7A5A" w:rsidRPr="000F7A5A" w:rsidRDefault="000F7A5A" w:rsidP="000F7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Алгоритм «Постановки </w:t>
      </w:r>
      <w:proofErr w:type="spellStart"/>
      <w:r w:rsidRPr="000F7A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азопирамовой</w:t>
      </w:r>
      <w:proofErr w:type="spellEnd"/>
      <w:r w:rsidRPr="000F7A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пробы»</w:t>
      </w:r>
    </w:p>
    <w:p w14:paraId="484828A2" w14:textId="77777777" w:rsidR="000F7A5A" w:rsidRPr="000F7A5A" w:rsidRDefault="000F7A5A" w:rsidP="000F7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134BBC66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внутрибольничной инфекции.</w:t>
      </w:r>
    </w:p>
    <w:p w14:paraId="5B875DF5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Условия: </w:t>
      </w: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дезинфекции и предстерилизационной обработки медицинских инструментов.</w:t>
      </w:r>
    </w:p>
    <w:p w14:paraId="732C7617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Показания: </w:t>
      </w: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внутрибольничными инфекциями.</w:t>
      </w:r>
    </w:p>
    <w:p w14:paraId="0BBB3463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Оснащение:</w:t>
      </w:r>
    </w:p>
    <w:p w14:paraId="27D58053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спецодежда;</w:t>
      </w:r>
    </w:p>
    <w:p w14:paraId="44A8B922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спецобувь;</w:t>
      </w:r>
    </w:p>
    <w:p w14:paraId="17D3240C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перчатки;</w:t>
      </w:r>
    </w:p>
    <w:p w14:paraId="1A1A99E8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маска;</w:t>
      </w:r>
    </w:p>
    <w:p w14:paraId="098F1FF1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азопирамовые</w:t>
      </w:r>
      <w:proofErr w:type="spellEnd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проба;</w:t>
      </w:r>
    </w:p>
    <w:p w14:paraId="52C91F0A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инструменты;</w:t>
      </w:r>
    </w:p>
    <w:p w14:paraId="08B8AF35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пипетка;</w:t>
      </w:r>
    </w:p>
    <w:p w14:paraId="30263F4C" w14:textId="77777777" w:rsidR="000F7A5A" w:rsidRPr="000F7A5A" w:rsidRDefault="000F7A5A" w:rsidP="000F7A5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лоток.</w:t>
      </w:r>
    </w:p>
    <w:p w14:paraId="4657258B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выполнения:</w:t>
      </w:r>
    </w:p>
    <w:p w14:paraId="184824A8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Постановку </w:t>
      </w:r>
      <w:proofErr w:type="spellStart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азопирамовой</w:t>
      </w:r>
      <w:proofErr w:type="spellEnd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 проводит медицинская сестра после предстерилизационной обработки.</w:t>
      </w:r>
    </w:p>
    <w:p w14:paraId="22B30EBC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перед постановкой пробы готовят рабочий раствор, смешивая равные объемные количества </w:t>
      </w:r>
      <w:proofErr w:type="spellStart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азопирама</w:t>
      </w:r>
      <w:proofErr w:type="spellEnd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3% перекиси водорода. Рабочий раствор может быть использован в течение 1-2 часов.</w:t>
      </w:r>
    </w:p>
    <w:p w14:paraId="4A4903A2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подвергать проверке горячие инструменты, а также держать раствор на ярком свете или вблизи нагревательных приборов.</w:t>
      </w:r>
    </w:p>
    <w:p w14:paraId="6E1D46AC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Пригодность рабочего раствора </w:t>
      </w:r>
      <w:proofErr w:type="spellStart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азопирама</w:t>
      </w:r>
      <w:proofErr w:type="spellEnd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проверяют в случае необходимости: 2-3 капли наносят на </w:t>
      </w:r>
      <w:proofErr w:type="spellStart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кровянное</w:t>
      </w:r>
      <w:proofErr w:type="spellEnd"/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пятно. В течение 1 минуты учитывают реакцию. Если окрашивание не проявляется, то пользоваться реактивом нельзя.</w:t>
      </w:r>
    </w:p>
    <w:p w14:paraId="742D391B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F4AE22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работы.</w:t>
      </w:r>
    </w:p>
    <w:p w14:paraId="16C9026E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EF2A7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Вымыть руки на гигиеническом уровне.</w:t>
      </w:r>
    </w:p>
    <w:p w14:paraId="135FCF75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A6665D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Надеть защитную одежду: маску, перчатки.</w:t>
      </w:r>
    </w:p>
    <w:p w14:paraId="53B1D3BA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46D85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шприцы вносят 3-4 капли реактива и несколько раз продвигают поршнем для того, чтобы смочить раствором внутреннюю поверхность шприца, оставляют реактив на 0,5-1,0 минут, после чего вытесняют его на марлевую салфетку.</w:t>
      </w:r>
    </w:p>
    <w:p w14:paraId="72BA772E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Протираем салфеткой режущие элементы инструмента или те его части, которые контактируют с биологическими жидкостями или кровью.</w:t>
      </w:r>
    </w:p>
    <w:p w14:paraId="767B272E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инструмент имеет выемки или шероховатости (фрезы, петля косметологическая), средство используется в виде капель. Для этого мы в равных долях смешаем </w:t>
      </w:r>
      <w:proofErr w:type="spellStart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азопирам</w:t>
      </w:r>
      <w:proofErr w:type="spellEnd"/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3%-й перекисью водорода и наносим пипеткой 2-3 капли на инструмент.</w:t>
      </w:r>
    </w:p>
    <w:p w14:paraId="6D9AF922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7D11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Идентификация результатов:</w:t>
      </w:r>
    </w:p>
    <w:p w14:paraId="5D4EEEC8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Фиолетовый цвет</w:t>
      </w: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ПСО проведена некачественно и на инструментах остались следы крови или биологической жидкости.</w:t>
      </w:r>
    </w:p>
    <w:p w14:paraId="382B675E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Бурый цвет</w:t>
      </w: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инструментах есть ржавчина или хлорсодержащие окислители.</w:t>
      </w:r>
    </w:p>
    <w:p w14:paraId="74294C86" w14:textId="77777777" w:rsidR="000F7A5A" w:rsidRPr="000F7A5A" w:rsidRDefault="000F7A5A" w:rsidP="000F7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Розовый цвет</w:t>
      </w: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инструментах есть остатки моющих средств.</w:t>
      </w:r>
      <w:r w:rsidRPr="000F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щелочных компонентов моющего средства-реактив окрашивается в розово-сиреневатый цвет.</w:t>
      </w:r>
    </w:p>
    <w:p w14:paraId="6F69A68A" w14:textId="77777777" w:rsidR="000F7A5A" w:rsidRPr="000F7A5A" w:rsidRDefault="000F7A5A" w:rsidP="000F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всех проведенных проб фиксируются в специальном журнале учета качества предстерилизационной очистки. Его заполнение проверяет Роспотребнадзор во время проверки. Внимание! В журнал заносится только ОТРИЦАТЕЛЬНАЯ проба. </w:t>
      </w:r>
    </w:p>
    <w:p w14:paraId="599EE025" w14:textId="2F536559" w:rsidR="000F7A5A" w:rsidRPr="00151715" w:rsidRDefault="000F7A5A" w:rsidP="0015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проба показала наличие загрязнений, вся партия инструментов должна пройти повторную обработку – дезинфекцию и ПСО, затем проба проводится повторно.</w:t>
      </w:r>
      <w:bookmarkStart w:id="7" w:name="_GoBack"/>
      <w:bookmarkEnd w:id="7"/>
    </w:p>
    <w:sectPr w:rsidR="000F7A5A" w:rsidRPr="00151715" w:rsidSect="000F7A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C648B"/>
    <w:multiLevelType w:val="multilevel"/>
    <w:tmpl w:val="E54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9A"/>
    <w:rsid w:val="000F7A5A"/>
    <w:rsid w:val="00151715"/>
    <w:rsid w:val="0045779A"/>
    <w:rsid w:val="0083601D"/>
    <w:rsid w:val="008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6172"/>
  <w15:chartTrackingRefBased/>
  <w15:docId w15:val="{73AB8966-7A42-4928-B2FA-FB5DD0A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0F7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0F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2025-01-29T09:03:00Z</dcterms:created>
  <dcterms:modified xsi:type="dcterms:W3CDTF">2025-01-29T09:10:00Z</dcterms:modified>
</cp:coreProperties>
</file>