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CAF" w:rsidRPr="00A53CC6" w:rsidRDefault="00FE3CAF" w:rsidP="005B5232">
      <w:pPr>
        <w:rPr>
          <w:rFonts w:eastAsia="Times New Roman"/>
          <w:b/>
          <w:bCs/>
          <w:sz w:val="24"/>
          <w:szCs w:val="24"/>
        </w:rPr>
      </w:pPr>
      <w:r w:rsidRPr="00A53CC6">
        <w:rPr>
          <w:rFonts w:eastAsia="Times New Roman"/>
          <w:b/>
          <w:bCs/>
          <w:sz w:val="24"/>
          <w:szCs w:val="24"/>
        </w:rPr>
        <w:t>Задание: переписать «Выполнение процедуры»</w:t>
      </w:r>
    </w:p>
    <w:p w:rsidR="00FE3CAF" w:rsidRPr="00A53CC6" w:rsidRDefault="00FE3CAF" w:rsidP="005B5232">
      <w:pPr>
        <w:rPr>
          <w:rFonts w:eastAsia="Times New Roman"/>
          <w:sz w:val="24"/>
          <w:szCs w:val="24"/>
        </w:rPr>
      </w:pPr>
      <w:r w:rsidRPr="00A53CC6">
        <w:rPr>
          <w:rFonts w:eastAsia="Times New Roman"/>
          <w:b/>
          <w:bCs/>
          <w:sz w:val="24"/>
          <w:szCs w:val="24"/>
        </w:rPr>
        <w:t xml:space="preserve">Проверяемый практический навык: </w:t>
      </w:r>
      <w:r w:rsidRPr="00A53CC6">
        <w:rPr>
          <w:rFonts w:eastAsia="Times New Roman"/>
          <w:sz w:val="24"/>
          <w:szCs w:val="24"/>
        </w:rPr>
        <w:t>пособие по смене постельного белья тяжелобольному (продольным способом)</w:t>
      </w:r>
    </w:p>
    <w:p w:rsidR="00FE3CAF" w:rsidRPr="00A53CC6" w:rsidRDefault="00FE3CAF" w:rsidP="005B5232">
      <w:pPr>
        <w:rPr>
          <w:sz w:val="24"/>
          <w:szCs w:val="24"/>
        </w:rPr>
      </w:pPr>
    </w:p>
    <w:tbl>
      <w:tblPr>
        <w:tblStyle w:val="a3"/>
        <w:tblW w:w="9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0D54EC" w:rsidRPr="00A53CC6" w:rsidTr="000D54EC">
        <w:trPr>
          <w:trHeight w:val="536"/>
        </w:trPr>
        <w:tc>
          <w:tcPr>
            <w:tcW w:w="9657" w:type="dxa"/>
            <w:vAlign w:val="bottom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Установить контакт с пациентом: поздороваться, представиться, обозначить свою роль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  <w:vAlign w:val="bottom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Объяснить ход и цель процедуры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  <w:vAlign w:val="bottom"/>
          </w:tcPr>
          <w:p w:rsidR="000D54EC" w:rsidRPr="000D54EC" w:rsidRDefault="000D54EC" w:rsidP="000D54EC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0D54EC">
              <w:rPr>
                <w:rFonts w:eastAsia="Times New Roman"/>
                <w:b/>
                <w:bCs/>
                <w:sz w:val="24"/>
                <w:szCs w:val="24"/>
              </w:rPr>
              <w:t>Подготовка к процедуре</w:t>
            </w:r>
          </w:p>
        </w:tc>
      </w:tr>
      <w:tr w:rsidR="000D54EC" w:rsidRPr="00A53CC6" w:rsidTr="000D54EC">
        <w:trPr>
          <w:trHeight w:val="536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D54EC">
              <w:rPr>
                <w:sz w:val="24"/>
                <w:szCs w:val="24"/>
              </w:rPr>
              <w:t xml:space="preserve">Подготовить манипуляционный столик с </w:t>
            </w:r>
            <w:r w:rsidRPr="000D54EC">
              <w:rPr>
                <w:rFonts w:eastAsia="Times New Roman"/>
                <w:sz w:val="24"/>
                <w:szCs w:val="24"/>
              </w:rPr>
              <w:t>комплектом чистого белья (простынь, наволочка, пододеяльник)</w:t>
            </w:r>
          </w:p>
        </w:tc>
      </w:tr>
      <w:tr w:rsidR="000D54EC" w:rsidRPr="00A53CC6" w:rsidTr="000D54EC">
        <w:trPr>
          <w:trHeight w:val="26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Закрепить тормоза кровати</w:t>
            </w:r>
          </w:p>
        </w:tc>
      </w:tr>
      <w:tr w:rsidR="000D54EC" w:rsidRPr="00A53CC6" w:rsidTr="000D54EC">
        <w:trPr>
          <w:trHeight w:val="319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Убедиться в отсутствии лишних предметов на кровати и вокруг кровати</w:t>
            </w:r>
          </w:p>
        </w:tc>
      </w:tr>
      <w:tr w:rsidR="000D54EC" w:rsidRPr="00A53CC6" w:rsidTr="000D54EC">
        <w:trPr>
          <w:trHeight w:val="26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Надеть нестерильные перчатки</w:t>
            </w:r>
          </w:p>
        </w:tc>
      </w:tr>
      <w:tr w:rsidR="000D54EC" w:rsidRPr="00A53CC6" w:rsidTr="000D54EC">
        <w:trPr>
          <w:trHeight w:val="536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Отрегулировать высоту кровати для удобства манипуляции в соответствии с ростом медицинской сестры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Привести кровать в горизонтальное положение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 xml:space="preserve">Уточнить у пациента о его самочувствии после </w:t>
            </w:r>
            <w:r w:rsidRPr="000D54EC">
              <w:rPr>
                <w:rFonts w:eastAsia="Times New Roman"/>
                <w:w w:val="99"/>
                <w:sz w:val="24"/>
                <w:szCs w:val="24"/>
              </w:rPr>
              <w:t>регулирования высоты кровати</w:t>
            </w:r>
          </w:p>
        </w:tc>
      </w:tr>
      <w:tr w:rsidR="000D54EC" w:rsidRPr="00A53CC6" w:rsidTr="000D54EC">
        <w:trPr>
          <w:trHeight w:val="264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Опустить боковые поручни кровати со стороны медицинской сестры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</w:tcPr>
          <w:p w:rsidR="000D54EC" w:rsidRPr="000D54EC" w:rsidRDefault="000D54EC" w:rsidP="000D54EC">
            <w:p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b/>
                <w:bCs/>
                <w:sz w:val="24"/>
                <w:szCs w:val="24"/>
              </w:rPr>
              <w:t>Выполнение процедуры:</w:t>
            </w:r>
            <w:r w:rsidRPr="000D54EC">
              <w:rPr>
                <w:sz w:val="24"/>
                <w:szCs w:val="24"/>
              </w:rPr>
              <w:t xml:space="preserve"> </w:t>
            </w:r>
            <w:r w:rsidRPr="000D54EC">
              <w:rPr>
                <w:rFonts w:eastAsia="Times New Roman"/>
                <w:b/>
                <w:bCs/>
                <w:sz w:val="24"/>
                <w:szCs w:val="24"/>
              </w:rPr>
              <w:t>смена постельного белья тяжелобольному (продольным способом)</w:t>
            </w:r>
          </w:p>
        </w:tc>
      </w:tr>
      <w:tr w:rsidR="000D54EC" w:rsidRPr="00A53CC6" w:rsidTr="000D54EC">
        <w:trPr>
          <w:trHeight w:val="26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Осторожно вынуть подушку из-под головы пациента</w:t>
            </w:r>
          </w:p>
        </w:tc>
      </w:tr>
      <w:tr w:rsidR="000D54EC" w:rsidRPr="00A53CC6" w:rsidTr="000D54EC">
        <w:trPr>
          <w:trHeight w:val="26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Сменить наволочку на подушке. Подушку положить на стул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  <w:vAlign w:val="bottom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Грязную наволочку поместить в мешок для грязного белья</w:t>
            </w:r>
          </w:p>
        </w:tc>
      </w:tr>
      <w:tr w:rsidR="000D54EC" w:rsidRPr="00A53CC6" w:rsidTr="000D54EC">
        <w:trPr>
          <w:trHeight w:val="280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Вынуть одеяло из пододеяльника. Одеяло сложить и положить на стул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Накрыть пациента пододеяльником на время смены белья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Повернуть пациента на бок по направлению к себе</w:t>
            </w:r>
          </w:p>
        </w:tc>
      </w:tr>
      <w:tr w:rsidR="000D54EC" w:rsidRPr="00A53CC6" w:rsidTr="000D54EC">
        <w:trPr>
          <w:trHeight w:val="268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Перейти на другую сторону, переместив манипуляционный столик</w:t>
            </w:r>
          </w:p>
        </w:tc>
      </w:tr>
      <w:tr w:rsidR="000D54EC" w:rsidRPr="00A53CC6" w:rsidTr="000D54EC">
        <w:trPr>
          <w:trHeight w:val="545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Скатать валиком грязную простыню, положить этот валик под спину пациенту (если белье сильно загрязнено, то на валик положить пеленку)</w:t>
            </w:r>
          </w:p>
        </w:tc>
      </w:tr>
      <w:tr w:rsidR="000D54EC" w:rsidRPr="00A53CC6" w:rsidTr="000D54EC">
        <w:trPr>
          <w:trHeight w:val="270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Положить сложенную вдвое чистую простыню на свободную сторону постели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Заправить чистую простынь под матрас с противоположной от пациента стороны</w:t>
            </w:r>
          </w:p>
        </w:tc>
      </w:tr>
      <w:tr w:rsidR="000D54EC" w:rsidRPr="00A53CC6" w:rsidTr="000D54EC">
        <w:trPr>
          <w:trHeight w:val="264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Помочь пациенту перекатиться через валик на чистую сторону на бок</w:t>
            </w:r>
          </w:p>
        </w:tc>
      </w:tr>
      <w:tr w:rsidR="000D54EC" w:rsidRPr="00A53CC6" w:rsidTr="000D54EC">
        <w:trPr>
          <w:trHeight w:val="26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Уточнить у пациента о его самочувствии</w:t>
            </w:r>
          </w:p>
        </w:tc>
      </w:tr>
      <w:tr w:rsidR="000D54EC" w:rsidRPr="00A53CC6" w:rsidTr="000D54EC">
        <w:trPr>
          <w:trHeight w:val="264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Перейти на другую сторону, переместив манипуляционный столик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Скатать грязную простыню и положить ее в мешок для белья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Расправить чистую простыню</w:t>
            </w:r>
          </w:p>
        </w:tc>
      </w:tr>
      <w:tr w:rsidR="000D54EC" w:rsidRPr="00A53CC6" w:rsidTr="000D54EC">
        <w:trPr>
          <w:trHeight w:val="26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Заправить чистую простынь под матрас</w:t>
            </w:r>
          </w:p>
        </w:tc>
      </w:tr>
      <w:tr w:rsidR="000D54EC" w:rsidRPr="00A53CC6" w:rsidTr="000D54EC">
        <w:trPr>
          <w:trHeight w:val="255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Расстелить чистый пододеяльник поверх грязного, вставить одеяло</w:t>
            </w:r>
          </w:p>
        </w:tc>
      </w:tr>
      <w:tr w:rsidR="000D54EC" w:rsidRPr="00A53CC6" w:rsidTr="000D54EC">
        <w:trPr>
          <w:trHeight w:val="546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Накрыть пациента одеялом, извлекая грязный пододеяльник, которым он был укрыт по направлению к ногам</w:t>
            </w:r>
          </w:p>
        </w:tc>
      </w:tr>
      <w:tr w:rsidR="000D54EC" w:rsidRPr="00A53CC6" w:rsidTr="000D54EC">
        <w:trPr>
          <w:trHeight w:val="26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Поместить грязный пододеяльник в мешок для грязного белья</w:t>
            </w:r>
          </w:p>
        </w:tc>
      </w:tr>
      <w:tr w:rsidR="000D54EC" w:rsidRPr="00A53CC6" w:rsidTr="000D54EC">
        <w:trPr>
          <w:trHeight w:val="24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Удобно расположить пациента в постели. Осторожно поместить подушку обратно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Уточнить у пациента о его самочувствии</w:t>
            </w:r>
          </w:p>
        </w:tc>
      </w:tr>
      <w:tr w:rsidR="000D54EC" w:rsidRPr="00A53CC6" w:rsidTr="000D54EC">
        <w:trPr>
          <w:trHeight w:val="263"/>
        </w:trPr>
        <w:tc>
          <w:tcPr>
            <w:tcW w:w="9657" w:type="dxa"/>
            <w:vAlign w:val="bottom"/>
          </w:tcPr>
          <w:p w:rsidR="000D54EC" w:rsidRPr="000D54EC" w:rsidRDefault="000D54EC" w:rsidP="000D54EC">
            <w:pPr>
              <w:rPr>
                <w:sz w:val="24"/>
                <w:szCs w:val="24"/>
              </w:rPr>
            </w:pPr>
            <w:r w:rsidRPr="000D54E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Завершение процедуры</w:t>
            </w:r>
          </w:p>
        </w:tc>
      </w:tr>
      <w:tr w:rsidR="000D54EC" w:rsidRPr="00A53CC6" w:rsidTr="000D54EC">
        <w:trPr>
          <w:trHeight w:val="513"/>
        </w:trPr>
        <w:tc>
          <w:tcPr>
            <w:tcW w:w="9657" w:type="dxa"/>
            <w:vAlign w:val="bottom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Обработать рабочую поверхность манипуляционного стола дезинфицирующими салфетками двукратно с интервалом 15 минут методом протирания</w:t>
            </w:r>
          </w:p>
        </w:tc>
      </w:tr>
      <w:tr w:rsidR="000D54EC" w:rsidRPr="00A53CC6" w:rsidTr="000D54EC">
        <w:trPr>
          <w:trHeight w:val="238"/>
        </w:trPr>
        <w:tc>
          <w:tcPr>
            <w:tcW w:w="9657" w:type="dxa"/>
            <w:vAlign w:val="bottom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Салфетки поместить в емкость для медицинских отходов класса «Б»</w:t>
            </w:r>
          </w:p>
        </w:tc>
      </w:tr>
      <w:tr w:rsidR="000D54EC" w:rsidRPr="00A53CC6" w:rsidTr="000D54EC">
        <w:trPr>
          <w:trHeight w:val="274"/>
        </w:trPr>
        <w:tc>
          <w:tcPr>
            <w:tcW w:w="9657" w:type="dxa"/>
            <w:vAlign w:val="bottom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Снять перчатки, поместить их в емкость для медицинских отходов класса «Б»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  <w:vAlign w:val="bottom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Обработать руки гигиеническим способом</w:t>
            </w:r>
          </w:p>
        </w:tc>
      </w:tr>
      <w:tr w:rsidR="000D54EC" w:rsidRPr="00A53CC6" w:rsidTr="000D54EC">
        <w:trPr>
          <w:trHeight w:val="273"/>
        </w:trPr>
        <w:tc>
          <w:tcPr>
            <w:tcW w:w="9657" w:type="dxa"/>
            <w:vAlign w:val="bottom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D54EC">
              <w:rPr>
                <w:rFonts w:eastAsia="Times New Roman"/>
                <w:sz w:val="24"/>
                <w:szCs w:val="24"/>
              </w:rPr>
              <w:t>Узнать у пациента его самочувствие</w:t>
            </w:r>
          </w:p>
        </w:tc>
      </w:tr>
      <w:tr w:rsidR="000D54EC" w:rsidRPr="00A53CC6" w:rsidTr="000D54EC">
        <w:trPr>
          <w:trHeight w:val="536"/>
        </w:trPr>
        <w:tc>
          <w:tcPr>
            <w:tcW w:w="9657" w:type="dxa"/>
            <w:vAlign w:val="bottom"/>
          </w:tcPr>
          <w:p w:rsidR="000D54EC" w:rsidRPr="000D54EC" w:rsidRDefault="000D54EC" w:rsidP="000D54EC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D54EC">
              <w:rPr>
                <w:rFonts w:eastAsia="Times New Roman"/>
                <w:w w:val="97"/>
                <w:sz w:val="24"/>
                <w:szCs w:val="24"/>
              </w:rPr>
              <w:t xml:space="preserve">Сделать запись о результатах выполнения процедуры в </w:t>
            </w:r>
            <w:r w:rsidRPr="000D54EC">
              <w:rPr>
                <w:rFonts w:eastAsia="Times New Roman"/>
                <w:sz w:val="24"/>
                <w:szCs w:val="24"/>
              </w:rPr>
              <w:t>медицинской карте стационарного больного (003–У)</w:t>
            </w:r>
          </w:p>
        </w:tc>
      </w:tr>
    </w:tbl>
    <w:p w:rsidR="005B5232" w:rsidRPr="00A53CC6" w:rsidRDefault="005B5232" w:rsidP="005B5232">
      <w:pPr>
        <w:rPr>
          <w:sz w:val="24"/>
          <w:szCs w:val="24"/>
        </w:rPr>
      </w:pPr>
    </w:p>
    <w:p w:rsidR="00DD2E84" w:rsidRDefault="00DD2E8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2E84" w:rsidRPr="00DD2E84" w:rsidRDefault="00DD2E84" w:rsidP="00DD2E84">
      <w:pPr>
        <w:rPr>
          <w:b/>
          <w:sz w:val="24"/>
          <w:szCs w:val="24"/>
        </w:rPr>
      </w:pPr>
      <w:r w:rsidRPr="00DD2E84">
        <w:rPr>
          <w:b/>
          <w:sz w:val="24"/>
          <w:szCs w:val="24"/>
        </w:rPr>
        <w:lastRenderedPageBreak/>
        <w:t>Выполнение процедуры: смена постельного белья тяжелобольному (</w:t>
      </w:r>
      <w:r>
        <w:rPr>
          <w:b/>
          <w:sz w:val="24"/>
          <w:szCs w:val="24"/>
        </w:rPr>
        <w:t>поперечным</w:t>
      </w:r>
      <w:r w:rsidRPr="00DD2E84">
        <w:rPr>
          <w:b/>
          <w:sz w:val="24"/>
          <w:szCs w:val="24"/>
        </w:rPr>
        <w:t xml:space="preserve"> способом)</w:t>
      </w:r>
    </w:p>
    <w:p w:rsidR="00DD2E84" w:rsidRDefault="00DD2E84" w:rsidP="00DD2E8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D2E84">
        <w:rPr>
          <w:sz w:val="24"/>
          <w:szCs w:val="24"/>
        </w:rPr>
        <w:t xml:space="preserve">Медсестре подвести руки под плечи и голову пациента, слегка приподнять его; помощнику </w:t>
      </w:r>
      <w:r>
        <w:rPr>
          <w:sz w:val="24"/>
          <w:szCs w:val="24"/>
        </w:rPr>
        <w:t>- извлечь из-под головы подушку</w:t>
      </w:r>
    </w:p>
    <w:p w:rsidR="00DD2E84" w:rsidRPr="00DD2E84" w:rsidRDefault="00DD2E84" w:rsidP="00DD2E8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D2E84">
        <w:rPr>
          <w:sz w:val="24"/>
          <w:szCs w:val="24"/>
        </w:rPr>
        <w:t>. Опустить пациента на кровать. Сменить наволочку</w:t>
      </w:r>
    </w:p>
    <w:p w:rsidR="00DD2E84" w:rsidRPr="00DD2E84" w:rsidRDefault="00DD2E84" w:rsidP="00DD2E8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DD2E84">
        <w:rPr>
          <w:sz w:val="24"/>
          <w:szCs w:val="24"/>
        </w:rPr>
        <w:t>. Снять с пациента одеяло, прикрыть его небольшой простыней</w:t>
      </w:r>
    </w:p>
    <w:p w:rsidR="00DD2E84" w:rsidRPr="00DD2E84" w:rsidRDefault="00DD2E84" w:rsidP="00DD2E8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DD2E84">
        <w:rPr>
          <w:sz w:val="24"/>
          <w:szCs w:val="24"/>
        </w:rPr>
        <w:t>. Медсестре приподнять голову и плечи пациента, помощнику скатать грязную простыню со стороны изголовья до середины кровати. На освободившейся части постелить и расправить приготовленную и свернутую валиком чистую простыню</w:t>
      </w:r>
    </w:p>
    <w:p w:rsidR="00DD2E84" w:rsidRPr="00DD2E84" w:rsidRDefault="00DD2E84" w:rsidP="00DD2E8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DD2E84">
        <w:rPr>
          <w:sz w:val="24"/>
          <w:szCs w:val="24"/>
        </w:rPr>
        <w:t>. Положить в изголовье подушку и опустить на нее голову и плечи пациента</w:t>
      </w:r>
    </w:p>
    <w:p w:rsidR="00DD2E84" w:rsidRPr="00DD2E84" w:rsidRDefault="00DD2E84" w:rsidP="00DD2E8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DD2E84">
        <w:rPr>
          <w:sz w:val="24"/>
          <w:szCs w:val="24"/>
        </w:rPr>
        <w:t>. Поднять таз пациента (активного больного попросить опереться на ноги и приподняться над крова</w:t>
      </w:r>
      <w:r>
        <w:rPr>
          <w:sz w:val="24"/>
          <w:szCs w:val="24"/>
        </w:rPr>
        <w:t>6</w:t>
      </w:r>
      <w:r w:rsidRPr="00DD2E84">
        <w:rPr>
          <w:sz w:val="24"/>
          <w:szCs w:val="24"/>
        </w:rPr>
        <w:t>ью), сдвинуть грязную простыню в направлении стоп, следом расправить чистую, опустить на нее пациента</w:t>
      </w:r>
    </w:p>
    <w:p w:rsidR="00DD2E84" w:rsidRPr="00DD2E84" w:rsidRDefault="00DD2E84" w:rsidP="00DD2E84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Pr="00DD2E84">
        <w:rPr>
          <w:sz w:val="24"/>
          <w:szCs w:val="24"/>
        </w:rPr>
        <w:t xml:space="preserve"> Поместить гря</w:t>
      </w:r>
      <w:r>
        <w:rPr>
          <w:sz w:val="24"/>
          <w:szCs w:val="24"/>
        </w:rPr>
        <w:t>зную простыню в мешок для белья</w:t>
      </w:r>
    </w:p>
    <w:p w:rsidR="00DD2E84" w:rsidRPr="00DD2E84" w:rsidRDefault="00DD2E84" w:rsidP="00DD2E8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DD2E84">
        <w:rPr>
          <w:sz w:val="24"/>
          <w:szCs w:val="24"/>
        </w:rPr>
        <w:t>. Заправить под матрац со в</w:t>
      </w:r>
      <w:r>
        <w:rPr>
          <w:sz w:val="24"/>
          <w:szCs w:val="24"/>
        </w:rPr>
        <w:t>сех сторон края чистой простыни</w:t>
      </w:r>
    </w:p>
    <w:p w:rsidR="00DD2E84" w:rsidRPr="00DD2E84" w:rsidRDefault="00DD2E84" w:rsidP="00DD2E8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DD2E84">
        <w:rPr>
          <w:sz w:val="24"/>
          <w:szCs w:val="24"/>
        </w:rPr>
        <w:t>. Снять пододеяльник с одеяла, надеть чистый. Грязный пододеяльник положить в мешок. Укрыть пациента. Заправить одеяло</w:t>
      </w:r>
    </w:p>
    <w:p w:rsidR="00DD2E84" w:rsidRPr="00DD2E84" w:rsidRDefault="00DD2E84" w:rsidP="00DD2E84">
      <w:pPr>
        <w:rPr>
          <w:sz w:val="24"/>
          <w:szCs w:val="24"/>
        </w:rPr>
      </w:pPr>
      <w:r>
        <w:rPr>
          <w:sz w:val="24"/>
          <w:szCs w:val="24"/>
        </w:rPr>
        <w:t>10.</w:t>
      </w:r>
      <w:r w:rsidRPr="00DD2E84">
        <w:rPr>
          <w:sz w:val="24"/>
          <w:szCs w:val="24"/>
        </w:rPr>
        <w:t xml:space="preserve"> Убедиться, что п</w:t>
      </w:r>
      <w:r>
        <w:rPr>
          <w:sz w:val="24"/>
          <w:szCs w:val="24"/>
        </w:rPr>
        <w:t>ациент чувствует себя комфортно</w:t>
      </w:r>
    </w:p>
    <w:p w:rsidR="00DD2E84" w:rsidRPr="00DD2E84" w:rsidRDefault="00DD2E84" w:rsidP="00DD2E84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DD2E84">
        <w:rPr>
          <w:sz w:val="24"/>
          <w:szCs w:val="24"/>
        </w:rPr>
        <w:t xml:space="preserve">. </w:t>
      </w:r>
      <w:r>
        <w:rPr>
          <w:sz w:val="24"/>
          <w:szCs w:val="24"/>
        </w:rPr>
        <w:t>Вынести грязное белье из палаты</w:t>
      </w:r>
    </w:p>
    <w:p w:rsidR="005B5232" w:rsidRPr="00DD2E84" w:rsidRDefault="005B5232" w:rsidP="005B5232">
      <w:pPr>
        <w:rPr>
          <w:b/>
          <w:sz w:val="24"/>
          <w:szCs w:val="24"/>
        </w:rPr>
      </w:pPr>
      <w:r w:rsidRPr="00A53CC6">
        <w:rPr>
          <w:b/>
          <w:sz w:val="24"/>
          <w:szCs w:val="24"/>
        </w:rPr>
        <w:t>Выполнение манипуляции: смена нательного белья тяжелобольному пациенту</w:t>
      </w:r>
    </w:p>
    <w:p w:rsidR="005B5232" w:rsidRPr="00A53CC6" w:rsidRDefault="005B5232" w:rsidP="005B5232">
      <w:pPr>
        <w:rPr>
          <w:sz w:val="24"/>
          <w:szCs w:val="24"/>
        </w:rPr>
      </w:pPr>
      <w:r w:rsidRPr="00A53CC6">
        <w:rPr>
          <w:sz w:val="24"/>
          <w:szCs w:val="24"/>
        </w:rPr>
        <w:t>1.Приподнимите верхнюю половину туловища пациента, скатайте рубашку до затылка.</w:t>
      </w:r>
    </w:p>
    <w:p w:rsidR="005B5232" w:rsidRPr="00A53CC6" w:rsidRDefault="005B5232" w:rsidP="005B5232">
      <w:pPr>
        <w:rPr>
          <w:sz w:val="24"/>
          <w:szCs w:val="24"/>
        </w:rPr>
      </w:pPr>
      <w:r w:rsidRPr="00A53CC6">
        <w:rPr>
          <w:sz w:val="24"/>
          <w:szCs w:val="24"/>
        </w:rPr>
        <w:t>2.Поднимите обе руки пациента и скатанную у шеи рубашку переведите через голову пациента.</w:t>
      </w:r>
    </w:p>
    <w:p w:rsidR="005B5232" w:rsidRPr="00A53CC6" w:rsidRDefault="005B5232" w:rsidP="005B5232">
      <w:pPr>
        <w:rPr>
          <w:sz w:val="24"/>
          <w:szCs w:val="24"/>
        </w:rPr>
      </w:pPr>
      <w:r w:rsidRPr="00A53CC6">
        <w:rPr>
          <w:sz w:val="24"/>
          <w:szCs w:val="24"/>
        </w:rPr>
        <w:t>3.Затем снимите рукава. Если у пациента повреждена рука, то рубашку сначала снимите со здоровой руки, а затем с больной.</w:t>
      </w:r>
    </w:p>
    <w:p w:rsidR="005E6479" w:rsidRPr="00A53CC6" w:rsidRDefault="005B5232" w:rsidP="005B5232">
      <w:pPr>
        <w:rPr>
          <w:sz w:val="24"/>
          <w:szCs w:val="24"/>
        </w:rPr>
      </w:pPr>
      <w:r w:rsidRPr="00A53CC6">
        <w:rPr>
          <w:sz w:val="24"/>
          <w:szCs w:val="24"/>
        </w:rPr>
        <w:t>4.Одевают пациента в обратном порядке: внач</w:t>
      </w:r>
      <w:r w:rsidR="00731730">
        <w:rPr>
          <w:sz w:val="24"/>
          <w:szCs w:val="24"/>
        </w:rPr>
        <w:t>але оденьте рукава</w:t>
      </w:r>
      <w:r w:rsidRPr="00A53CC6">
        <w:rPr>
          <w:sz w:val="24"/>
          <w:szCs w:val="24"/>
        </w:rPr>
        <w:t>, потом перекиньте рубашку через голову и расправьте под телом пациента.</w:t>
      </w:r>
      <w:r w:rsidR="00731730" w:rsidRPr="00731730">
        <w:t xml:space="preserve"> </w:t>
      </w:r>
      <w:r w:rsidR="00731730" w:rsidRPr="00731730">
        <w:rPr>
          <w:sz w:val="24"/>
          <w:szCs w:val="24"/>
        </w:rPr>
        <w:t>Если у больного повреждена, ограничена подвижность либо не работает одна рука, то надевают рукав сначала на больную, а затем на здоровую. Снимают — сначала со здоровой, а затем с больной.</w:t>
      </w:r>
    </w:p>
    <w:sectPr w:rsidR="005E6479" w:rsidRPr="00A53CC6" w:rsidSect="00FE3C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B0096"/>
    <w:multiLevelType w:val="hybridMultilevel"/>
    <w:tmpl w:val="8D7E8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40300DB"/>
    <w:multiLevelType w:val="hybridMultilevel"/>
    <w:tmpl w:val="8D7E8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7E5A25BF"/>
    <w:multiLevelType w:val="hybridMultilevel"/>
    <w:tmpl w:val="AE00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B6"/>
    <w:rsid w:val="000D54EC"/>
    <w:rsid w:val="001625B6"/>
    <w:rsid w:val="005B5232"/>
    <w:rsid w:val="005E6479"/>
    <w:rsid w:val="00731730"/>
    <w:rsid w:val="00993898"/>
    <w:rsid w:val="00A53CC6"/>
    <w:rsid w:val="00DD2E84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5E59"/>
  <w15:chartTrackingRefBased/>
  <w15:docId w15:val="{446AEC95-0853-47CF-B416-2742A3FB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CA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2023-11-09T07:32:00Z</dcterms:created>
  <dcterms:modified xsi:type="dcterms:W3CDTF">2024-11-11T07:52:00Z</dcterms:modified>
</cp:coreProperties>
</file>