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77A9" w14:textId="2F8A9018" w:rsidR="00365C65" w:rsidRPr="00F97E10" w:rsidRDefault="00CF37EE" w:rsidP="00F97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10">
        <w:rPr>
          <w:rFonts w:ascii="Times New Roman" w:hAnsi="Times New Roman" w:cs="Times New Roman"/>
          <w:b/>
          <w:sz w:val="28"/>
          <w:szCs w:val="28"/>
        </w:rPr>
        <w:t>Практическая работа №9</w:t>
      </w:r>
    </w:p>
    <w:p w14:paraId="0899433D" w14:textId="12845A50" w:rsidR="00CF37EE" w:rsidRPr="00F97E10" w:rsidRDefault="00CF37EE" w:rsidP="00F97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10">
        <w:rPr>
          <w:rFonts w:ascii="Times New Roman" w:hAnsi="Times New Roman" w:cs="Times New Roman"/>
          <w:b/>
          <w:sz w:val="28"/>
          <w:szCs w:val="28"/>
        </w:rPr>
        <w:t>Тема: «</w:t>
      </w:r>
      <w:r w:rsidRPr="00F97E10">
        <w:rPr>
          <w:rFonts w:ascii="Times New Roman" w:hAnsi="Times New Roman" w:cs="Times New Roman"/>
          <w:b/>
          <w:sz w:val="28"/>
          <w:szCs w:val="28"/>
        </w:rPr>
        <w:t>Спинной мозг. Строение и функции. Оболочки спинного мозга</w:t>
      </w:r>
      <w:r w:rsidRPr="00F97E10">
        <w:rPr>
          <w:rFonts w:ascii="Times New Roman" w:hAnsi="Times New Roman" w:cs="Times New Roman"/>
          <w:b/>
          <w:sz w:val="28"/>
          <w:szCs w:val="28"/>
        </w:rPr>
        <w:t>»</w:t>
      </w:r>
    </w:p>
    <w:p w14:paraId="7A897485" w14:textId="5DB59B87" w:rsidR="00CF37EE" w:rsidRPr="00F97E10" w:rsidRDefault="00CF37EE" w:rsidP="00F97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10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B1C7C16" w14:textId="0553D68F" w:rsidR="00CF37EE" w:rsidRDefault="00CF37EE" w:rsidP="00CF3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классификацию нервной системы. (устный ответ)</w:t>
      </w:r>
    </w:p>
    <w:p w14:paraId="7C5AE916" w14:textId="1A42D43D" w:rsidR="00CF37EE" w:rsidRDefault="00CF37EE" w:rsidP="00CF3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классификацию внешнего и внутреннего строения спинного мозга.</w:t>
      </w:r>
    </w:p>
    <w:p w14:paraId="10D4F5A4" w14:textId="5A0840D2" w:rsidR="00CF37EE" w:rsidRDefault="00CF37EE" w:rsidP="00CF3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Изучить, зарисовать и описать оболочки и пространства спинного мозга</w:t>
      </w:r>
      <w:r w:rsidR="00F97E10">
        <w:rPr>
          <w:rFonts w:ascii="Times New Roman" w:hAnsi="Times New Roman" w:cs="Times New Roman"/>
          <w:sz w:val="28"/>
          <w:szCs w:val="28"/>
        </w:rPr>
        <w:t>.</w:t>
      </w:r>
    </w:p>
    <w:p w14:paraId="09ABACCE" w14:textId="0BB731A2" w:rsidR="00F97E10" w:rsidRDefault="00F97E10" w:rsidP="00CF3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функции спинного мозга.</w:t>
      </w:r>
    </w:p>
    <w:p w14:paraId="0DF7CCCD" w14:textId="1151BE30" w:rsidR="00F97E10" w:rsidRPr="00CF37EE" w:rsidRDefault="00F97E10" w:rsidP="00CF37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«рефлекс». Описать звенья рефлекторной дуги.</w:t>
      </w:r>
      <w:bookmarkStart w:id="0" w:name="_GoBack"/>
      <w:bookmarkEnd w:id="0"/>
    </w:p>
    <w:sectPr w:rsidR="00F97E10" w:rsidRPr="00CF37EE" w:rsidSect="00CF37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F2A58"/>
    <w:multiLevelType w:val="hybridMultilevel"/>
    <w:tmpl w:val="15A4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E0"/>
    <w:rsid w:val="00365C65"/>
    <w:rsid w:val="00C960E0"/>
    <w:rsid w:val="00CF37EE"/>
    <w:rsid w:val="00F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C8AE"/>
  <w15:chartTrackingRefBased/>
  <w15:docId w15:val="{EAE735B0-C361-4D62-AFFE-DEC1BBA5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4363-CC1F-479D-B8E4-8CD1CABA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2024-10-26T08:36:00Z</dcterms:created>
  <dcterms:modified xsi:type="dcterms:W3CDTF">2024-10-26T08:47:00Z</dcterms:modified>
</cp:coreProperties>
</file>