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026D" w14:textId="3AAF3F5A" w:rsidR="00B2169F" w:rsidRDefault="00B2169F" w:rsidP="00B2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</w:p>
    <w:p w14:paraId="664E38C3" w14:textId="582D53FD" w:rsidR="0052297E" w:rsidRDefault="0052297E" w:rsidP="00B21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44">
        <w:rPr>
          <w:rFonts w:ascii="Times New Roman" w:hAnsi="Times New Roman" w:cs="Times New Roman"/>
          <w:b/>
          <w:sz w:val="28"/>
          <w:szCs w:val="28"/>
        </w:rPr>
        <w:t>Тема: «Головной мозг. Строение, функции. Оболо</w:t>
      </w:r>
      <w:r>
        <w:rPr>
          <w:rFonts w:ascii="Times New Roman" w:hAnsi="Times New Roman" w:cs="Times New Roman"/>
          <w:b/>
          <w:sz w:val="28"/>
          <w:szCs w:val="28"/>
        </w:rPr>
        <w:t>чки и желудочки головного мозга</w:t>
      </w:r>
      <w:r w:rsidRPr="00717C44">
        <w:rPr>
          <w:rFonts w:ascii="Times New Roman" w:hAnsi="Times New Roman" w:cs="Times New Roman"/>
          <w:b/>
          <w:sz w:val="28"/>
          <w:szCs w:val="28"/>
        </w:rPr>
        <w:t>»</w:t>
      </w:r>
    </w:p>
    <w:p w14:paraId="61E4753E" w14:textId="77777777" w:rsidR="0052297E" w:rsidRPr="00717C44" w:rsidRDefault="0052297E" w:rsidP="00B21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472B4A7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ГЛС отделов головного мозга. (устный ответ)</w:t>
      </w:r>
    </w:p>
    <w:p w14:paraId="0F891814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таблицу по отделам головного мозга и их функции.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297E" w:rsidRPr="00E81155" w14:paraId="30A2A904" w14:textId="77777777" w:rsidTr="00527293">
        <w:tc>
          <w:tcPr>
            <w:tcW w:w="3115" w:type="dxa"/>
          </w:tcPr>
          <w:p w14:paraId="196D6D97" w14:textId="77777777" w:rsidR="0052297E" w:rsidRPr="00E81155" w:rsidRDefault="0052297E" w:rsidP="0052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3115" w:type="dxa"/>
          </w:tcPr>
          <w:p w14:paraId="161207C9" w14:textId="77777777" w:rsidR="0052297E" w:rsidRPr="00E81155" w:rsidRDefault="0052297E" w:rsidP="0052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</w:tc>
        <w:tc>
          <w:tcPr>
            <w:tcW w:w="3115" w:type="dxa"/>
          </w:tcPr>
          <w:p w14:paraId="4CC159E6" w14:textId="77777777" w:rsidR="0052297E" w:rsidRPr="00E81155" w:rsidRDefault="0052297E" w:rsidP="0052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52297E" w:rsidRPr="00E81155" w14:paraId="252E3C12" w14:textId="77777777" w:rsidTr="00527293">
        <w:tc>
          <w:tcPr>
            <w:tcW w:w="3115" w:type="dxa"/>
            <w:vMerge w:val="restart"/>
          </w:tcPr>
          <w:p w14:paraId="6B3ADDD6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Продолговатый мозг</w:t>
            </w:r>
          </w:p>
        </w:tc>
        <w:tc>
          <w:tcPr>
            <w:tcW w:w="3115" w:type="dxa"/>
          </w:tcPr>
          <w:p w14:paraId="4C5D3D59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белое вещество</w:t>
            </w:r>
          </w:p>
        </w:tc>
        <w:tc>
          <w:tcPr>
            <w:tcW w:w="3115" w:type="dxa"/>
          </w:tcPr>
          <w:p w14:paraId="30075AAC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проводниковая за счет восходящих, нисходящих и ассоциативных путей</w:t>
            </w:r>
          </w:p>
        </w:tc>
      </w:tr>
      <w:tr w:rsidR="0052297E" w:rsidRPr="00E81155" w14:paraId="7F6E9601" w14:textId="77777777" w:rsidTr="00527293">
        <w:tc>
          <w:tcPr>
            <w:tcW w:w="3115" w:type="dxa"/>
            <w:vMerge/>
          </w:tcPr>
          <w:p w14:paraId="79C3523B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369D84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серое вещество</w:t>
            </w:r>
          </w:p>
        </w:tc>
        <w:tc>
          <w:tcPr>
            <w:tcW w:w="3115" w:type="dxa"/>
          </w:tcPr>
          <w:p w14:paraId="2B45A300" w14:textId="77777777" w:rsidR="0052297E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рефлекторная функция – содержит центры:</w:t>
            </w:r>
          </w:p>
          <w:p w14:paraId="298B0CDF" w14:textId="77777777" w:rsidR="0052297E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дыхания</w:t>
            </w:r>
          </w:p>
          <w:p w14:paraId="567980A1" w14:textId="77777777" w:rsidR="0052297E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слюноотделения</w:t>
            </w:r>
          </w:p>
          <w:p w14:paraId="0E48947B" w14:textId="77777777" w:rsidR="0052297E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защитных рефлексов</w:t>
            </w:r>
          </w:p>
          <w:p w14:paraId="1174ED0E" w14:textId="77777777" w:rsidR="0052297E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сердечно-сосудистые</w:t>
            </w:r>
          </w:p>
          <w:p w14:paraId="4DB6F8AB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поддержания мышечного тонуса</w:t>
            </w:r>
          </w:p>
        </w:tc>
      </w:tr>
      <w:tr w:rsidR="0052297E" w:rsidRPr="00E81155" w14:paraId="5600E09C" w14:textId="77777777" w:rsidTr="00527293">
        <w:tc>
          <w:tcPr>
            <w:tcW w:w="3115" w:type="dxa"/>
            <w:vMerge w:val="restart"/>
          </w:tcPr>
          <w:p w14:paraId="507D950E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Задний мозг</w:t>
            </w:r>
          </w:p>
        </w:tc>
        <w:tc>
          <w:tcPr>
            <w:tcW w:w="3115" w:type="dxa"/>
          </w:tcPr>
          <w:p w14:paraId="7CCC1B1D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мост</w:t>
            </w:r>
          </w:p>
        </w:tc>
        <w:tc>
          <w:tcPr>
            <w:tcW w:w="3115" w:type="dxa"/>
          </w:tcPr>
          <w:p w14:paraId="3D39305B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ФУНКЦИИ СЕРОГО И БЕЛОГО ВЕЩЕСТВА</w:t>
            </w:r>
          </w:p>
        </w:tc>
      </w:tr>
      <w:tr w:rsidR="0052297E" w:rsidRPr="00E81155" w14:paraId="171F27D4" w14:textId="77777777" w:rsidTr="00527293">
        <w:tc>
          <w:tcPr>
            <w:tcW w:w="3115" w:type="dxa"/>
            <w:vMerge/>
          </w:tcPr>
          <w:p w14:paraId="7AB59A6F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F28565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мозжечок</w:t>
            </w:r>
          </w:p>
        </w:tc>
        <w:tc>
          <w:tcPr>
            <w:tcW w:w="3115" w:type="dxa"/>
          </w:tcPr>
          <w:p w14:paraId="29F42AEA" w14:textId="77777777" w:rsidR="0052297E" w:rsidRPr="00E81155" w:rsidRDefault="0052297E" w:rsidP="0052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ФУНКЦИИ СЕРОГО И БЕЛОГО ВЕЩЕСТВА </w:t>
            </w:r>
          </w:p>
        </w:tc>
      </w:tr>
      <w:tr w:rsidR="0052297E" w:rsidRPr="00E81155" w14:paraId="57E44194" w14:textId="77777777" w:rsidTr="00527293">
        <w:tc>
          <w:tcPr>
            <w:tcW w:w="9345" w:type="dxa"/>
            <w:gridSpan w:val="3"/>
          </w:tcPr>
          <w:p w14:paraId="2147BB2C" w14:textId="77777777" w:rsidR="0052297E" w:rsidRPr="00E81155" w:rsidRDefault="0052297E" w:rsidP="0052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 по всем пяти отделам головного мозга, используя лекционный материал и учебник.</w:t>
            </w:r>
          </w:p>
        </w:tc>
      </w:tr>
    </w:tbl>
    <w:p w14:paraId="6AB4A640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ADD23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желудочки головного мозга.</w:t>
      </w:r>
    </w:p>
    <w:p w14:paraId="4BE2532B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оболочки головного мозга (из учебника).</w:t>
      </w:r>
    </w:p>
    <w:p w14:paraId="449D6F17" w14:textId="77777777" w:rsidR="0052297E" w:rsidRDefault="0052297E" w:rsidP="0052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ретикулярную формацию и базальные ядра больших полушарий (из учебника)</w:t>
      </w:r>
    </w:p>
    <w:p w14:paraId="2D1B0C77" w14:textId="77777777" w:rsidR="00063285" w:rsidRDefault="00063285"/>
    <w:sectPr w:rsidR="00063285" w:rsidSect="005229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83"/>
    <w:rsid w:val="00063285"/>
    <w:rsid w:val="0052297E"/>
    <w:rsid w:val="00B2169F"/>
    <w:rsid w:val="00B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B11D"/>
  <w15:chartTrackingRefBased/>
  <w15:docId w15:val="{242A44B0-BF26-4771-B48B-583D69B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2024-10-26T08:53:00Z</dcterms:created>
  <dcterms:modified xsi:type="dcterms:W3CDTF">2024-10-26T08:54:00Z</dcterms:modified>
</cp:coreProperties>
</file>